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2EAD" w14:textId="0AD79EB9" w:rsidR="00841112" w:rsidRDefault="00841112" w:rsidP="00E0235B">
      <w:pPr>
        <w:tabs>
          <w:tab w:val="left" w:pos="1631"/>
        </w:tabs>
        <w:spacing w:after="120"/>
        <w:rPr>
          <w:rFonts w:ascii="Arial Narrow" w:hAnsi="Arial Narrow" w:cs="Arial"/>
          <w:noProof/>
          <w:lang w:val="de-DE" w:eastAsia="de-DE"/>
        </w:rPr>
      </w:pPr>
    </w:p>
    <w:p w14:paraId="0CF0E8DD" w14:textId="77777777" w:rsidR="00F52928" w:rsidRPr="00F271B2" w:rsidRDefault="00F52928" w:rsidP="00E0235B">
      <w:pPr>
        <w:tabs>
          <w:tab w:val="left" w:pos="1631"/>
        </w:tabs>
        <w:spacing w:after="120"/>
        <w:rPr>
          <w:rFonts w:ascii="Arial Narrow" w:hAnsi="Arial Narrow" w:cs="Arial"/>
          <w:noProof/>
          <w:lang w:val="de-DE" w:eastAsia="de-DE"/>
        </w:rPr>
      </w:pPr>
    </w:p>
    <w:p w14:paraId="3FBF86E1" w14:textId="77777777" w:rsidR="00841112" w:rsidRPr="00F271B2" w:rsidRDefault="00841112" w:rsidP="00E0235B">
      <w:pPr>
        <w:tabs>
          <w:tab w:val="left" w:pos="1631"/>
        </w:tabs>
        <w:spacing w:after="120"/>
        <w:rPr>
          <w:rFonts w:ascii="Arial Narrow" w:hAnsi="Arial Narrow" w:cs="Arial"/>
        </w:rPr>
      </w:pPr>
    </w:p>
    <w:p w14:paraId="4046607C" w14:textId="77777777" w:rsidR="00F96FA7" w:rsidRPr="00F271B2" w:rsidRDefault="00F96FA7" w:rsidP="00E0235B">
      <w:pPr>
        <w:spacing w:after="120"/>
        <w:rPr>
          <w:rFonts w:ascii="Arial Narrow" w:hAnsi="Arial Narrow" w:cs="Arial"/>
          <w:sz w:val="32"/>
          <w:szCs w:val="32"/>
        </w:rPr>
      </w:pPr>
    </w:p>
    <w:p w14:paraId="5C3A5539" w14:textId="77777777" w:rsidR="006A6732" w:rsidRPr="00C472D1" w:rsidRDefault="006A6732" w:rsidP="00E0235B">
      <w:pPr>
        <w:spacing w:after="120"/>
        <w:rPr>
          <w:rFonts w:ascii="Arial Narrow" w:hAnsi="Arial Narrow" w:cs="Arial"/>
          <w:b/>
          <w:sz w:val="40"/>
          <w:szCs w:val="40"/>
        </w:rPr>
      </w:pPr>
    </w:p>
    <w:p w14:paraId="44E45C06" w14:textId="77777777" w:rsidR="006A6732" w:rsidRPr="00C472D1" w:rsidRDefault="006A6732" w:rsidP="00E0235B">
      <w:pPr>
        <w:spacing w:after="120"/>
        <w:rPr>
          <w:rFonts w:ascii="Arial Narrow" w:hAnsi="Arial Narrow" w:cs="Arial"/>
          <w:b/>
          <w:sz w:val="40"/>
          <w:szCs w:val="40"/>
        </w:rPr>
      </w:pPr>
    </w:p>
    <w:p w14:paraId="07AB36BD" w14:textId="77777777" w:rsidR="006A6732" w:rsidRPr="00C472D1" w:rsidRDefault="006A6732" w:rsidP="00E0235B">
      <w:pPr>
        <w:spacing w:after="120"/>
        <w:rPr>
          <w:rFonts w:ascii="Arial Narrow" w:hAnsi="Arial Narrow" w:cs="Arial"/>
          <w:b/>
          <w:sz w:val="40"/>
          <w:szCs w:val="40"/>
        </w:rPr>
      </w:pPr>
    </w:p>
    <w:p w14:paraId="4E5F9AFE" w14:textId="77777777" w:rsidR="006A6732" w:rsidRPr="00C472D1" w:rsidRDefault="006A6732" w:rsidP="00E0235B">
      <w:pPr>
        <w:spacing w:after="120"/>
        <w:rPr>
          <w:rFonts w:ascii="Arial Narrow" w:hAnsi="Arial Narrow" w:cs="Arial"/>
          <w:b/>
          <w:sz w:val="40"/>
          <w:szCs w:val="40"/>
        </w:rPr>
      </w:pPr>
    </w:p>
    <w:p w14:paraId="08BEB542" w14:textId="65C0E2A3" w:rsidR="00C346DD" w:rsidRPr="00C472D1" w:rsidRDefault="00DD3336" w:rsidP="00E0235B">
      <w:pPr>
        <w:spacing w:after="120"/>
        <w:rPr>
          <w:rFonts w:ascii="Arial Narrow" w:hAnsi="Arial Narrow" w:cs="Arial"/>
          <w:b/>
          <w:sz w:val="40"/>
          <w:szCs w:val="40"/>
        </w:rPr>
      </w:pPr>
      <w:r w:rsidRPr="00C472D1">
        <w:rPr>
          <w:rFonts w:ascii="Arial Narrow" w:hAnsi="Arial Narrow" w:cs="Arial"/>
          <w:b/>
          <w:sz w:val="40"/>
          <w:szCs w:val="40"/>
        </w:rPr>
        <w:t>Reglement</w:t>
      </w:r>
      <w:r w:rsidR="005D4668" w:rsidRPr="00C472D1">
        <w:rPr>
          <w:rFonts w:ascii="Arial Narrow" w:hAnsi="Arial Narrow" w:cs="Arial"/>
          <w:b/>
          <w:sz w:val="40"/>
          <w:szCs w:val="40"/>
        </w:rPr>
        <w:t xml:space="preserve"> </w:t>
      </w:r>
      <w:r w:rsidR="00841112" w:rsidRPr="00C472D1">
        <w:rPr>
          <w:rFonts w:ascii="Arial Narrow" w:hAnsi="Arial Narrow" w:cs="Arial"/>
          <w:b/>
          <w:sz w:val="40"/>
          <w:szCs w:val="40"/>
        </w:rPr>
        <w:t>über die</w:t>
      </w:r>
      <w:r w:rsidR="00402372" w:rsidRPr="00C472D1">
        <w:rPr>
          <w:rFonts w:ascii="Arial Narrow" w:hAnsi="Arial Narrow" w:cs="Arial"/>
          <w:b/>
          <w:sz w:val="40"/>
          <w:szCs w:val="40"/>
        </w:rPr>
        <w:t xml:space="preserve"> Subventionierung der</w:t>
      </w:r>
      <w:r w:rsidR="00841112" w:rsidRPr="00C472D1">
        <w:rPr>
          <w:rFonts w:ascii="Arial Narrow" w:hAnsi="Arial Narrow" w:cs="Arial"/>
          <w:b/>
          <w:sz w:val="40"/>
          <w:szCs w:val="40"/>
        </w:rPr>
        <w:t xml:space="preserve"> </w:t>
      </w:r>
      <w:r w:rsidR="007426DC" w:rsidRPr="00C472D1">
        <w:rPr>
          <w:rFonts w:ascii="Arial Narrow" w:hAnsi="Arial Narrow" w:cs="Arial"/>
          <w:b/>
          <w:sz w:val="40"/>
          <w:szCs w:val="40"/>
        </w:rPr>
        <w:br/>
      </w:r>
      <w:r w:rsidR="00841112" w:rsidRPr="00C472D1">
        <w:rPr>
          <w:rFonts w:ascii="Arial Narrow" w:hAnsi="Arial Narrow" w:cs="Arial"/>
          <w:b/>
          <w:sz w:val="40"/>
          <w:szCs w:val="40"/>
        </w:rPr>
        <w:t>familienergänzende</w:t>
      </w:r>
      <w:r w:rsidR="00402372" w:rsidRPr="00C472D1">
        <w:rPr>
          <w:rFonts w:ascii="Arial Narrow" w:hAnsi="Arial Narrow" w:cs="Arial"/>
          <w:b/>
          <w:sz w:val="40"/>
          <w:szCs w:val="40"/>
        </w:rPr>
        <w:t>n</w:t>
      </w:r>
      <w:r w:rsidR="00841112" w:rsidRPr="00C472D1">
        <w:rPr>
          <w:rFonts w:ascii="Arial Narrow" w:hAnsi="Arial Narrow" w:cs="Arial"/>
          <w:b/>
          <w:sz w:val="40"/>
          <w:szCs w:val="40"/>
        </w:rPr>
        <w:t xml:space="preserve"> Kinderbetreuung der</w:t>
      </w:r>
      <w:r w:rsidR="00402372" w:rsidRPr="00C472D1">
        <w:rPr>
          <w:rFonts w:ascii="Arial Narrow" w:hAnsi="Arial Narrow" w:cs="Arial"/>
          <w:b/>
          <w:sz w:val="40"/>
          <w:szCs w:val="40"/>
        </w:rPr>
        <w:br/>
      </w:r>
      <w:r w:rsidR="008472AE" w:rsidRPr="00685552">
        <w:rPr>
          <w:rFonts w:ascii="Arial Narrow" w:hAnsi="Arial Narrow" w:cs="Arial"/>
          <w:b/>
          <w:i/>
          <w:iCs/>
          <w:sz w:val="40"/>
          <w:szCs w:val="40"/>
          <w:u w:val="single"/>
        </w:rPr>
        <w:t>Gemeinde XY</w:t>
      </w:r>
      <w:r w:rsidR="009F1440" w:rsidRPr="00C472D1">
        <w:rPr>
          <w:rFonts w:ascii="Arial Narrow" w:hAnsi="Arial Narrow" w:cs="Arial"/>
          <w:b/>
          <w:sz w:val="40"/>
          <w:szCs w:val="40"/>
        </w:rPr>
        <w:t xml:space="preserve"> (Subjektfinanzierung)</w:t>
      </w:r>
    </w:p>
    <w:p w14:paraId="654E2A4F" w14:textId="4FF46F25" w:rsidR="00841112" w:rsidRPr="00C472D1" w:rsidRDefault="00841112" w:rsidP="00E0235B">
      <w:pPr>
        <w:spacing w:after="120"/>
        <w:rPr>
          <w:rFonts w:ascii="Arial Narrow" w:hAnsi="Arial Narrow" w:cs="Arial"/>
          <w:sz w:val="32"/>
          <w:szCs w:val="32"/>
        </w:rPr>
      </w:pPr>
      <w:r w:rsidRPr="00C472D1">
        <w:rPr>
          <w:rFonts w:ascii="Arial Narrow" w:hAnsi="Arial Narrow" w:cs="Arial"/>
          <w:sz w:val="32"/>
          <w:szCs w:val="32"/>
        </w:rPr>
        <w:t xml:space="preserve">vom </w:t>
      </w:r>
      <w:r w:rsidR="008472AE" w:rsidRPr="00685552">
        <w:rPr>
          <w:rFonts w:ascii="Arial Narrow" w:hAnsi="Arial Narrow" w:cs="Arial"/>
          <w:i/>
          <w:iCs/>
          <w:sz w:val="32"/>
          <w:szCs w:val="32"/>
          <w:u w:val="single"/>
        </w:rPr>
        <w:t>Datum</w:t>
      </w:r>
    </w:p>
    <w:p w14:paraId="02B9FF48" w14:textId="77777777" w:rsidR="00841112" w:rsidRPr="00C472D1" w:rsidRDefault="00841112" w:rsidP="00E0235B">
      <w:pPr>
        <w:spacing w:after="120"/>
        <w:rPr>
          <w:rFonts w:ascii="Arial Narrow" w:hAnsi="Arial Narrow" w:cs="Arial"/>
          <w:sz w:val="32"/>
          <w:szCs w:val="32"/>
        </w:rPr>
      </w:pPr>
    </w:p>
    <w:p w14:paraId="348313D2" w14:textId="77777777" w:rsidR="00841112" w:rsidRPr="00C472D1" w:rsidRDefault="00841112" w:rsidP="00E0235B">
      <w:pPr>
        <w:spacing w:after="12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br w:type="page"/>
      </w:r>
    </w:p>
    <w:p w14:paraId="63A3D1BC" w14:textId="118EF9FF" w:rsidR="00BA3745" w:rsidRPr="00C472D1" w:rsidRDefault="001771F0" w:rsidP="00BA3745">
      <w:pPr>
        <w:ind w:left="-5"/>
        <w:rPr>
          <w:rFonts w:ascii="Arial Narrow" w:hAnsi="Arial Narrow"/>
        </w:rPr>
      </w:pPr>
      <w:r w:rsidRPr="00C472D1">
        <w:rPr>
          <w:rFonts w:ascii="Arial Narrow" w:hAnsi="Arial Narrow"/>
        </w:rPr>
        <w:lastRenderedPageBreak/>
        <w:t>Die Gemeindeversammlung</w:t>
      </w:r>
      <w:r w:rsidR="006A6732" w:rsidRPr="00C472D1">
        <w:rPr>
          <w:rFonts w:ascii="Arial Narrow" w:hAnsi="Arial Narrow"/>
        </w:rPr>
        <w:t xml:space="preserve"> der </w:t>
      </w:r>
      <w:r w:rsidR="00685552" w:rsidRPr="0089590E">
        <w:rPr>
          <w:rFonts w:ascii="Arial Narrow" w:hAnsi="Arial Narrow"/>
          <w:i/>
          <w:iCs/>
          <w:u w:val="single"/>
        </w:rPr>
        <w:t>Gemeinde XY</w:t>
      </w:r>
      <w:r w:rsidR="006A6732" w:rsidRPr="00C472D1">
        <w:rPr>
          <w:rFonts w:ascii="Arial Narrow" w:hAnsi="Arial Narrow"/>
        </w:rPr>
        <w:t xml:space="preserve"> beschliesst:</w:t>
      </w:r>
      <w:r w:rsidR="00BA3745" w:rsidRPr="00C472D1">
        <w:rPr>
          <w:rFonts w:ascii="Arial Narrow" w:hAnsi="Arial Narrow"/>
        </w:rPr>
        <w:t xml:space="preserve"> </w:t>
      </w:r>
    </w:p>
    <w:p w14:paraId="71853D70" w14:textId="77777777" w:rsidR="00BA3745" w:rsidRPr="00C472D1" w:rsidRDefault="00BA3745" w:rsidP="00E0235B">
      <w:pPr>
        <w:pStyle w:val="Listenabsatz"/>
        <w:tabs>
          <w:tab w:val="left" w:pos="7441"/>
          <w:tab w:val="left" w:pos="7725"/>
        </w:tabs>
        <w:spacing w:after="120"/>
        <w:ind w:left="709" w:hanging="709"/>
        <w:contextualSpacing w:val="0"/>
        <w:rPr>
          <w:rFonts w:ascii="Arial Narrow" w:hAnsi="Arial Narrow" w:cs="Arial"/>
          <w:b/>
          <w:sz w:val="28"/>
          <w:szCs w:val="28"/>
        </w:rPr>
      </w:pPr>
    </w:p>
    <w:p w14:paraId="239C2EA4" w14:textId="610C23F5" w:rsidR="00841112" w:rsidRPr="00C472D1" w:rsidRDefault="00C40A7A" w:rsidP="00E0235B">
      <w:pPr>
        <w:pStyle w:val="Listenabsatz"/>
        <w:tabs>
          <w:tab w:val="left" w:pos="7441"/>
          <w:tab w:val="left" w:pos="7725"/>
        </w:tabs>
        <w:spacing w:after="120"/>
        <w:ind w:left="709" w:hanging="709"/>
        <w:contextualSpacing w:val="0"/>
        <w:rPr>
          <w:rFonts w:ascii="Arial Narrow" w:hAnsi="Arial Narrow" w:cs="Arial"/>
          <w:b/>
          <w:sz w:val="28"/>
          <w:szCs w:val="28"/>
        </w:rPr>
      </w:pPr>
      <w:r w:rsidRPr="00C472D1">
        <w:rPr>
          <w:rFonts w:ascii="Arial Narrow" w:hAnsi="Arial Narrow" w:cs="Arial"/>
          <w:b/>
          <w:sz w:val="28"/>
          <w:szCs w:val="28"/>
        </w:rPr>
        <w:t>A</w:t>
      </w:r>
      <w:r w:rsidR="00841112" w:rsidRPr="00C472D1">
        <w:rPr>
          <w:rFonts w:ascii="Arial Narrow" w:hAnsi="Arial Narrow" w:cs="Arial"/>
          <w:b/>
          <w:sz w:val="28"/>
          <w:szCs w:val="28"/>
        </w:rPr>
        <w:tab/>
        <w:t>Allgemeine Bestimmungen</w:t>
      </w:r>
    </w:p>
    <w:p w14:paraId="1B3A5464" w14:textId="77777777" w:rsidR="00841112" w:rsidRPr="00C472D1" w:rsidRDefault="00841112" w:rsidP="00E0235B">
      <w:pPr>
        <w:tabs>
          <w:tab w:val="left" w:pos="1418"/>
        </w:tabs>
        <w:spacing w:after="120"/>
        <w:rPr>
          <w:rFonts w:ascii="Arial Narrow" w:hAnsi="Arial Narrow" w:cs="Arial"/>
        </w:rPr>
      </w:pPr>
    </w:p>
    <w:p w14:paraId="27C4414B" w14:textId="161D1EBF" w:rsidR="00841112" w:rsidRPr="00C472D1" w:rsidRDefault="000F6B69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</w:rPr>
      </w:pPr>
      <w:r w:rsidRPr="00C472D1">
        <w:rPr>
          <w:rFonts w:ascii="Arial Narrow" w:hAnsi="Arial Narrow" w:cs="Arial"/>
          <w:b/>
        </w:rPr>
        <w:t>Zweck</w:t>
      </w:r>
    </w:p>
    <w:p w14:paraId="5903C0BB" w14:textId="661BC560" w:rsidR="000F6B69" w:rsidRPr="00C472D1" w:rsidRDefault="000F6B69" w:rsidP="000F6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Dieses Reglement bildet die Grundlage für die Unterstützung der familienergänzenden Kinder</w:t>
      </w:r>
      <w:r w:rsidR="00EA0D07">
        <w:rPr>
          <w:rFonts w:ascii="Arial Narrow" w:hAnsi="Arial Narrow" w:cs="Arial"/>
        </w:rPr>
        <w:t>tages</w:t>
      </w:r>
      <w:r w:rsidRPr="00C472D1">
        <w:rPr>
          <w:rFonts w:ascii="Arial Narrow" w:hAnsi="Arial Narrow" w:cs="Arial"/>
        </w:rPr>
        <w:t xml:space="preserve">betreuung durch die </w:t>
      </w:r>
      <w:r w:rsidR="008472AE" w:rsidRPr="0089590E">
        <w:rPr>
          <w:rFonts w:ascii="Arial Narrow" w:hAnsi="Arial Narrow" w:cs="Arial"/>
          <w:i/>
          <w:iCs/>
          <w:u w:val="single"/>
        </w:rPr>
        <w:t>Gemeinde XY</w:t>
      </w:r>
      <w:r w:rsidRPr="00C472D1">
        <w:rPr>
          <w:rFonts w:ascii="Arial Narrow" w:hAnsi="Arial Narrow" w:cs="Arial"/>
        </w:rPr>
        <w:t>.</w:t>
      </w:r>
    </w:p>
    <w:p w14:paraId="00059AE8" w14:textId="1E9561F5" w:rsidR="000F6B69" w:rsidRPr="00C472D1" w:rsidRDefault="000F6B69" w:rsidP="000F6B6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Dieses Reglement regelt </w:t>
      </w:r>
      <w:r w:rsidR="007A3DE7" w:rsidRPr="00C472D1">
        <w:rPr>
          <w:rFonts w:ascii="Arial Narrow" w:hAnsi="Arial Narrow" w:cs="Arial"/>
        </w:rPr>
        <w:t xml:space="preserve">insbesondere </w:t>
      </w:r>
      <w:r w:rsidRPr="00C472D1">
        <w:rPr>
          <w:rFonts w:ascii="Arial Narrow" w:hAnsi="Arial Narrow" w:cs="Arial"/>
        </w:rPr>
        <w:t xml:space="preserve">die Anspruchsberechtigung </w:t>
      </w:r>
      <w:r w:rsidR="00D1230A" w:rsidRPr="00C472D1">
        <w:rPr>
          <w:rFonts w:ascii="Arial Narrow" w:hAnsi="Arial Narrow" w:cs="Arial"/>
        </w:rPr>
        <w:t xml:space="preserve">für </w:t>
      </w:r>
      <w:r w:rsidRPr="00C472D1">
        <w:rPr>
          <w:rFonts w:ascii="Arial Narrow" w:hAnsi="Arial Narrow" w:cs="Arial"/>
        </w:rPr>
        <w:t xml:space="preserve">Beiträge der </w:t>
      </w:r>
      <w:r w:rsidR="008472AE" w:rsidRPr="0089590E">
        <w:rPr>
          <w:rFonts w:ascii="Arial Narrow" w:hAnsi="Arial Narrow" w:cs="Arial"/>
          <w:i/>
          <w:iCs/>
          <w:u w:val="single"/>
        </w:rPr>
        <w:t>Gemeinde XY</w:t>
      </w:r>
      <w:r w:rsidR="008472AE" w:rsidRPr="00C472D1">
        <w:rPr>
          <w:rFonts w:ascii="Arial Narrow" w:hAnsi="Arial Narrow" w:cs="Arial"/>
        </w:rPr>
        <w:t xml:space="preserve"> </w:t>
      </w:r>
      <w:r w:rsidRPr="00C472D1">
        <w:rPr>
          <w:rFonts w:ascii="Arial Narrow" w:hAnsi="Arial Narrow" w:cs="Arial"/>
        </w:rPr>
        <w:t>an die Kosten der familienergänzenden Kinder</w:t>
      </w:r>
      <w:r w:rsidR="00EA0D07">
        <w:rPr>
          <w:rFonts w:ascii="Arial Narrow" w:hAnsi="Arial Narrow" w:cs="Arial"/>
        </w:rPr>
        <w:t>tages</w:t>
      </w:r>
      <w:r w:rsidRPr="00C472D1">
        <w:rPr>
          <w:rFonts w:ascii="Arial Narrow" w:hAnsi="Arial Narrow" w:cs="Arial"/>
        </w:rPr>
        <w:t>betreuung.</w:t>
      </w:r>
    </w:p>
    <w:p w14:paraId="2FF63DE0" w14:textId="77777777" w:rsidR="00841112" w:rsidRPr="00C472D1" w:rsidRDefault="00841112" w:rsidP="00E0235B">
      <w:pPr>
        <w:tabs>
          <w:tab w:val="left" w:pos="284"/>
        </w:tabs>
        <w:spacing w:after="120"/>
        <w:ind w:left="284" w:hanging="284"/>
        <w:rPr>
          <w:rFonts w:ascii="Arial Narrow" w:hAnsi="Arial Narrow" w:cs="Arial"/>
        </w:rPr>
      </w:pPr>
    </w:p>
    <w:p w14:paraId="14B0932B" w14:textId="738FD9E7" w:rsidR="00841112" w:rsidRPr="00C85D70" w:rsidRDefault="00841112" w:rsidP="003C58A6">
      <w:pPr>
        <w:numPr>
          <w:ilvl w:val="0"/>
          <w:numId w:val="1"/>
        </w:numPr>
        <w:tabs>
          <w:tab w:val="clear" w:pos="0"/>
          <w:tab w:val="left" w:pos="284"/>
          <w:tab w:val="left" w:pos="709"/>
          <w:tab w:val="left" w:pos="1985"/>
          <w:tab w:val="left" w:pos="2269"/>
        </w:tabs>
        <w:spacing w:after="120"/>
        <w:ind w:left="284" w:hanging="284"/>
        <w:rPr>
          <w:rFonts w:ascii="Arial Narrow" w:hAnsi="Arial Narrow" w:cs="Arial"/>
          <w:sz w:val="28"/>
          <w:szCs w:val="28"/>
          <w:highlight w:val="green"/>
        </w:rPr>
      </w:pPr>
      <w:r w:rsidRPr="00C85D70">
        <w:rPr>
          <w:rFonts w:ascii="Arial Narrow" w:hAnsi="Arial Narrow" w:cs="Arial"/>
          <w:b/>
          <w:highlight w:val="green"/>
        </w:rPr>
        <w:t>Ziele</w:t>
      </w:r>
    </w:p>
    <w:p w14:paraId="41ED1AED" w14:textId="1B9B1B5B" w:rsidR="00BD7CDF" w:rsidRPr="00C472D1" w:rsidRDefault="00841112" w:rsidP="000F6B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985"/>
          <w:tab w:val="left" w:pos="2269"/>
          <w:tab w:val="right" w:pos="9639"/>
        </w:tabs>
        <w:spacing w:after="12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Die </w:t>
      </w:r>
      <w:r w:rsidR="008472AE" w:rsidRPr="0089590E">
        <w:rPr>
          <w:rFonts w:ascii="Arial Narrow" w:hAnsi="Arial Narrow" w:cs="Arial"/>
          <w:i/>
          <w:iCs/>
          <w:u w:val="single"/>
        </w:rPr>
        <w:t>Gemeinde XY</w:t>
      </w:r>
      <w:r w:rsidR="008472AE" w:rsidRPr="00C472D1">
        <w:rPr>
          <w:rFonts w:ascii="Arial Narrow" w:hAnsi="Arial Narrow" w:cs="Arial"/>
        </w:rPr>
        <w:t xml:space="preserve"> </w:t>
      </w:r>
      <w:r w:rsidRPr="00C472D1">
        <w:rPr>
          <w:rFonts w:ascii="Arial Narrow" w:hAnsi="Arial Narrow" w:cs="Arial"/>
        </w:rPr>
        <w:t xml:space="preserve">stellt den Zugang zu einem bedarfsgerechten Angebot an familienergänzender Betreuung von Kindern </w:t>
      </w:r>
      <w:r w:rsidR="009F3561" w:rsidRPr="00C472D1">
        <w:rPr>
          <w:rFonts w:ascii="Arial Narrow" w:hAnsi="Arial Narrow" w:cs="Arial"/>
        </w:rPr>
        <w:t xml:space="preserve">im Vorschul- und Schulbereich </w:t>
      </w:r>
      <w:r w:rsidR="00ED0653" w:rsidRPr="00C472D1">
        <w:rPr>
          <w:rFonts w:ascii="Arial Narrow" w:hAnsi="Arial Narrow" w:cs="Arial"/>
        </w:rPr>
        <w:t>sicher</w:t>
      </w:r>
      <w:r w:rsidR="00B43D4A" w:rsidRPr="00C472D1">
        <w:rPr>
          <w:rFonts w:ascii="Arial Narrow" w:hAnsi="Arial Narrow" w:cs="Arial"/>
        </w:rPr>
        <w:t>.</w:t>
      </w:r>
    </w:p>
    <w:p w14:paraId="1214BC97" w14:textId="12D23102" w:rsidR="00841112" w:rsidRPr="00C472D1" w:rsidRDefault="00841112" w:rsidP="000F6B6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Die Unterstützung durch die </w:t>
      </w:r>
      <w:r w:rsidR="008472AE" w:rsidRPr="0089590E">
        <w:rPr>
          <w:rFonts w:ascii="Arial Narrow" w:hAnsi="Arial Narrow" w:cs="Arial"/>
          <w:i/>
          <w:iCs/>
          <w:u w:val="single"/>
        </w:rPr>
        <w:t>Gemeinde XY</w:t>
      </w:r>
      <w:r w:rsidR="008472AE" w:rsidRPr="00C472D1">
        <w:rPr>
          <w:rFonts w:ascii="Arial Narrow" w:hAnsi="Arial Narrow" w:cs="Arial"/>
        </w:rPr>
        <w:t xml:space="preserve"> </w:t>
      </w:r>
      <w:r w:rsidRPr="00C472D1">
        <w:rPr>
          <w:rFonts w:ascii="Arial Narrow" w:hAnsi="Arial Narrow" w:cs="Arial"/>
        </w:rPr>
        <w:t>verfolgt folgende Ziele:</w:t>
      </w:r>
    </w:p>
    <w:p w14:paraId="4093B5D6" w14:textId="63FDF950" w:rsidR="00841112" w:rsidRPr="00C472D1" w:rsidRDefault="00841112" w:rsidP="003C58A6">
      <w:pPr>
        <w:pStyle w:val="Listenabsatz"/>
        <w:numPr>
          <w:ilvl w:val="0"/>
          <w:numId w:val="2"/>
        </w:numPr>
        <w:tabs>
          <w:tab w:val="left" w:pos="709"/>
          <w:tab w:val="left" w:pos="1418"/>
        </w:tabs>
        <w:spacing w:after="120"/>
        <w:ind w:left="709" w:hanging="425"/>
        <w:contextualSpacing w:val="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Erleichtern der Vereinbarkeit von Familie und Beruf sowie der beruflichen</w:t>
      </w:r>
      <w:r w:rsidR="00D1230A" w:rsidRPr="00C472D1">
        <w:rPr>
          <w:rFonts w:ascii="Arial Narrow" w:hAnsi="Arial Narrow" w:cs="Arial"/>
        </w:rPr>
        <w:t xml:space="preserve"> </w:t>
      </w:r>
      <w:r w:rsidRPr="00C472D1">
        <w:rPr>
          <w:rFonts w:ascii="Arial Narrow" w:hAnsi="Arial Narrow" w:cs="Arial"/>
        </w:rPr>
        <w:t>Aus- und Weiterbildung oder des Wiedereinstiegs in eine berufliche Tätigkeit;</w:t>
      </w:r>
    </w:p>
    <w:p w14:paraId="5E8B85A3" w14:textId="5B399839" w:rsidR="00341BE5" w:rsidRPr="00C472D1" w:rsidRDefault="00341BE5" w:rsidP="003C58A6">
      <w:pPr>
        <w:pStyle w:val="Listenabsatz"/>
        <w:numPr>
          <w:ilvl w:val="0"/>
          <w:numId w:val="2"/>
        </w:numPr>
        <w:tabs>
          <w:tab w:val="left" w:pos="709"/>
          <w:tab w:val="left" w:pos="1418"/>
        </w:tabs>
        <w:spacing w:after="120"/>
        <w:ind w:left="709" w:hanging="425"/>
        <w:contextualSpacing w:val="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Verbessern der gesellschaftlichen und sprachlichen Integration und der Chancengerechtigkeit </w:t>
      </w:r>
      <w:r w:rsidR="00D1230A" w:rsidRPr="00C472D1">
        <w:rPr>
          <w:rFonts w:ascii="Arial Narrow" w:hAnsi="Arial Narrow" w:cs="Arial"/>
        </w:rPr>
        <w:t>von Kindern</w:t>
      </w:r>
      <w:r w:rsidRPr="00C472D1">
        <w:rPr>
          <w:rFonts w:ascii="Arial Narrow" w:hAnsi="Arial Narrow" w:cs="Arial"/>
        </w:rPr>
        <w:t>;</w:t>
      </w:r>
    </w:p>
    <w:p w14:paraId="7DB3A96E" w14:textId="766F4508" w:rsidR="00841112" w:rsidRPr="00C472D1" w:rsidRDefault="00841112" w:rsidP="003C58A6">
      <w:pPr>
        <w:pStyle w:val="Listenabsatz"/>
        <w:numPr>
          <w:ilvl w:val="0"/>
          <w:numId w:val="2"/>
        </w:numPr>
        <w:tabs>
          <w:tab w:val="left" w:pos="709"/>
          <w:tab w:val="left" w:pos="1418"/>
        </w:tabs>
        <w:spacing w:after="120"/>
        <w:ind w:left="709" w:hanging="425"/>
        <w:contextualSpacing w:val="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Vermindern der Abhängigkeit von der Sozialhilfe</w:t>
      </w:r>
      <w:r w:rsidR="00D1230A" w:rsidRPr="00C472D1">
        <w:rPr>
          <w:rFonts w:ascii="Arial Narrow" w:hAnsi="Arial Narrow" w:cs="Arial"/>
        </w:rPr>
        <w:t>.</w:t>
      </w:r>
    </w:p>
    <w:p w14:paraId="25B84768" w14:textId="77777777" w:rsidR="00D1230A" w:rsidRPr="00C472D1" w:rsidRDefault="00D1230A" w:rsidP="00D1230A">
      <w:pPr>
        <w:pStyle w:val="Listenabsatz"/>
        <w:tabs>
          <w:tab w:val="left" w:pos="709"/>
          <w:tab w:val="left" w:pos="1418"/>
        </w:tabs>
        <w:spacing w:after="120"/>
        <w:ind w:left="709"/>
        <w:contextualSpacing w:val="0"/>
        <w:rPr>
          <w:rFonts w:ascii="Arial Narrow" w:hAnsi="Arial Narrow" w:cs="Arial"/>
        </w:rPr>
      </w:pPr>
    </w:p>
    <w:p w14:paraId="43DD61C6" w14:textId="0A7282A7" w:rsidR="008F1D8D" w:rsidRPr="00C472D1" w:rsidRDefault="007B491A" w:rsidP="00D1230A">
      <w:pPr>
        <w:numPr>
          <w:ilvl w:val="0"/>
          <w:numId w:val="1"/>
        </w:numPr>
        <w:tabs>
          <w:tab w:val="clear" w:pos="0"/>
          <w:tab w:val="left" w:pos="284"/>
          <w:tab w:val="left" w:pos="709"/>
          <w:tab w:val="left" w:pos="1985"/>
          <w:tab w:val="left" w:pos="2269"/>
        </w:tabs>
        <w:spacing w:after="120"/>
        <w:ind w:left="284" w:hanging="284"/>
        <w:rPr>
          <w:rFonts w:ascii="Arial Narrow" w:hAnsi="Arial Narrow" w:cs="Arial"/>
          <w:b/>
        </w:rPr>
      </w:pPr>
      <w:r w:rsidRPr="00C472D1">
        <w:rPr>
          <w:rFonts w:ascii="Arial Narrow" w:hAnsi="Arial Narrow" w:cs="Arial"/>
          <w:b/>
        </w:rPr>
        <w:t>Begriffe</w:t>
      </w:r>
    </w:p>
    <w:p w14:paraId="269FF8CD" w14:textId="75B6A0AA" w:rsidR="000F6B69" w:rsidRPr="00C472D1" w:rsidRDefault="000F6B69" w:rsidP="000F6B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Die familienergänzende Kinderbetreuung umfasst den Vorschul- und </w:t>
      </w:r>
      <w:r w:rsidR="00D1230A" w:rsidRPr="00C472D1">
        <w:rPr>
          <w:rFonts w:ascii="Arial Narrow" w:hAnsi="Arial Narrow" w:cs="Arial"/>
        </w:rPr>
        <w:t xml:space="preserve">teilweise </w:t>
      </w:r>
      <w:r w:rsidRPr="00C472D1">
        <w:rPr>
          <w:rFonts w:ascii="Arial Narrow" w:hAnsi="Arial Narrow" w:cs="Arial"/>
        </w:rPr>
        <w:t>Schulbereich.</w:t>
      </w:r>
    </w:p>
    <w:p w14:paraId="621892C8" w14:textId="68CD16D2" w:rsidR="000F6B69" w:rsidRPr="00C472D1" w:rsidRDefault="000F6B69" w:rsidP="000F6B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Erziehungsberechtig</w:t>
      </w:r>
      <w:r w:rsidR="00A70709" w:rsidRPr="00C472D1">
        <w:rPr>
          <w:rFonts w:ascii="Arial Narrow" w:hAnsi="Arial Narrow" w:cs="Arial"/>
        </w:rPr>
        <w:t>te</w:t>
      </w:r>
      <w:r w:rsidRPr="00C472D1">
        <w:rPr>
          <w:rFonts w:ascii="Arial Narrow" w:hAnsi="Arial Narrow" w:cs="Arial"/>
        </w:rPr>
        <w:t xml:space="preserve"> sind Eltern oder andere Personen, welche für die Betreuung von Kindern zuständig sind.</w:t>
      </w:r>
    </w:p>
    <w:p w14:paraId="63C3F957" w14:textId="77777777" w:rsidR="000F6B69" w:rsidRPr="00D82BD4" w:rsidRDefault="000F6B69" w:rsidP="000F6B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  <w:highlight w:val="red"/>
        </w:rPr>
      </w:pPr>
      <w:r w:rsidRPr="00D82BD4">
        <w:rPr>
          <w:rFonts w:ascii="Arial Narrow" w:hAnsi="Arial Narrow" w:cs="Arial"/>
          <w:highlight w:val="red"/>
        </w:rPr>
        <w:t>Eine Lebensgemeinschaft gilt als gefestigt, wenn aus ihr ein gemeinsames Kind hervorgegangen ist oder wenn seit mindestens zwei Jahren ein gemeinsamer Haushalt besteht.</w:t>
      </w:r>
    </w:p>
    <w:p w14:paraId="70417404" w14:textId="61EB24DE" w:rsidR="000F6B69" w:rsidRPr="00C472D1" w:rsidRDefault="000F6B69" w:rsidP="000F6B6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Der Betreuungsgutschein ist eine finanzielle Leistung der </w:t>
      </w:r>
      <w:r w:rsidR="008370EA" w:rsidRPr="0089590E">
        <w:rPr>
          <w:rFonts w:ascii="Arial Narrow" w:hAnsi="Arial Narrow" w:cs="Arial"/>
          <w:i/>
          <w:iCs/>
          <w:u w:val="single"/>
        </w:rPr>
        <w:t>Gemeinde XY</w:t>
      </w:r>
      <w:r w:rsidRPr="00C472D1">
        <w:rPr>
          <w:rFonts w:ascii="Arial Narrow" w:hAnsi="Arial Narrow" w:cs="Arial"/>
        </w:rPr>
        <w:t xml:space="preserve">, welcher die Nutzung von Betreuungseinrichtungen vergünstigt und in der Regel direkt an die </w:t>
      </w:r>
      <w:r w:rsidR="002E03A4" w:rsidRPr="00C472D1">
        <w:rPr>
          <w:rFonts w:ascii="Arial Narrow" w:hAnsi="Arial Narrow" w:cs="Arial"/>
        </w:rPr>
        <w:t xml:space="preserve">Betreuungseinrichtungen </w:t>
      </w:r>
      <w:r w:rsidRPr="00C472D1">
        <w:rPr>
          <w:rFonts w:ascii="Arial Narrow" w:hAnsi="Arial Narrow" w:cs="Arial"/>
        </w:rPr>
        <w:t>ausbezahlt wird.</w:t>
      </w:r>
    </w:p>
    <w:p w14:paraId="3E6765A7" w14:textId="45BA88CE" w:rsidR="00F610D4" w:rsidRPr="00EC6D2F" w:rsidRDefault="000F6B69" w:rsidP="00EC6D2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Kinder mit besonderen Bedürfnissen sind Kinder, die eine gezielte Integration, Betreuung und Förderung </w:t>
      </w:r>
      <w:r w:rsidR="002E03A4" w:rsidRPr="00C472D1">
        <w:rPr>
          <w:rFonts w:ascii="Arial Narrow" w:hAnsi="Arial Narrow" w:cs="Arial"/>
        </w:rPr>
        <w:t>benötigen</w:t>
      </w:r>
      <w:r w:rsidRPr="00C472D1">
        <w:rPr>
          <w:rFonts w:ascii="Arial Narrow" w:hAnsi="Arial Narrow" w:cs="Arial"/>
        </w:rPr>
        <w:t>. In der Regel sind es Kinder mit einer körperlichen</w:t>
      </w:r>
      <w:r w:rsidR="00136C79" w:rsidRPr="00C472D1">
        <w:rPr>
          <w:rFonts w:ascii="Arial Narrow" w:hAnsi="Arial Narrow" w:cs="Arial"/>
        </w:rPr>
        <w:t xml:space="preserve">, </w:t>
      </w:r>
      <w:r w:rsidRPr="00C472D1">
        <w:rPr>
          <w:rFonts w:ascii="Arial Narrow" w:hAnsi="Arial Narrow" w:cs="Arial"/>
        </w:rPr>
        <w:t>geistigen</w:t>
      </w:r>
      <w:r w:rsidR="00136C79" w:rsidRPr="00C472D1">
        <w:rPr>
          <w:rFonts w:ascii="Arial Narrow" w:hAnsi="Arial Narrow" w:cs="Arial"/>
        </w:rPr>
        <w:t xml:space="preserve"> oder </w:t>
      </w:r>
      <w:r w:rsidRPr="00C472D1">
        <w:rPr>
          <w:rFonts w:ascii="Arial Narrow" w:hAnsi="Arial Narrow" w:cs="Arial"/>
        </w:rPr>
        <w:t xml:space="preserve">gesundheitlichen Beeinträchtigung, </w:t>
      </w:r>
      <w:r w:rsidR="00136C79" w:rsidRPr="00C472D1">
        <w:rPr>
          <w:rFonts w:ascii="Arial Narrow" w:hAnsi="Arial Narrow" w:cs="Arial"/>
        </w:rPr>
        <w:t xml:space="preserve">mit </w:t>
      </w:r>
      <w:r w:rsidRPr="00C472D1">
        <w:rPr>
          <w:rFonts w:ascii="Arial Narrow" w:hAnsi="Arial Narrow" w:cs="Arial"/>
        </w:rPr>
        <w:t>Entwicklungsverzögerungen oder Verhaltensauffälligkeiten.</w:t>
      </w:r>
      <w:r w:rsidR="00AC19BE" w:rsidRPr="00C472D1">
        <w:rPr>
          <w:rFonts w:ascii="Arial Narrow" w:hAnsi="Arial Narrow" w:cs="Arial"/>
        </w:rPr>
        <w:t xml:space="preserve"> </w:t>
      </w:r>
    </w:p>
    <w:p w14:paraId="7E844838" w14:textId="2EEBA484" w:rsidR="00D717AC" w:rsidRPr="00C472D1" w:rsidRDefault="00D717AC" w:rsidP="00D717AC">
      <w:pPr>
        <w:pStyle w:val="Listenabsatz"/>
        <w:numPr>
          <w:ilvl w:val="0"/>
          <w:numId w:val="34"/>
        </w:numPr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Die zuständige </w:t>
      </w:r>
      <w:r w:rsidR="00EC6D2F">
        <w:rPr>
          <w:rFonts w:ascii="Arial Narrow" w:hAnsi="Arial Narrow" w:cs="Arial"/>
        </w:rPr>
        <w:t>Abteilung</w:t>
      </w:r>
      <w:r w:rsidRPr="00C472D1">
        <w:rPr>
          <w:rFonts w:ascii="Arial Narrow" w:hAnsi="Arial Narrow" w:cs="Arial"/>
        </w:rPr>
        <w:t xml:space="preserve"> ist eine durch den Gemeinderat bestimmte Verwaltungsabteilung der </w:t>
      </w:r>
      <w:r w:rsidR="008370EA" w:rsidRPr="0089590E">
        <w:rPr>
          <w:rFonts w:ascii="Arial Narrow" w:hAnsi="Arial Narrow" w:cs="Arial"/>
          <w:i/>
          <w:iCs/>
          <w:u w:val="single"/>
        </w:rPr>
        <w:t>Gemeinde XY</w:t>
      </w:r>
      <w:r w:rsidRPr="00C472D1">
        <w:rPr>
          <w:rFonts w:ascii="Arial Narrow" w:hAnsi="Arial Narrow" w:cs="Arial"/>
        </w:rPr>
        <w:t xml:space="preserve">, welche für die Umsetzung des vorliegenden Reglements zuständig ist. </w:t>
      </w:r>
    </w:p>
    <w:p w14:paraId="52902264" w14:textId="77777777" w:rsidR="00D717AC" w:rsidRPr="00C472D1" w:rsidRDefault="00D717AC" w:rsidP="00D717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701"/>
          <w:tab w:val="left" w:pos="1985"/>
          <w:tab w:val="left" w:pos="2269"/>
          <w:tab w:val="left" w:pos="7441"/>
          <w:tab w:val="left" w:pos="7725"/>
          <w:tab w:val="right" w:pos="9612"/>
          <w:tab w:val="right" w:pos="9639"/>
        </w:tabs>
        <w:spacing w:after="120"/>
        <w:rPr>
          <w:rFonts w:ascii="Arial Narrow" w:hAnsi="Arial Narrow" w:cs="Arial"/>
        </w:rPr>
      </w:pPr>
    </w:p>
    <w:p w14:paraId="00277C7D" w14:textId="18D0DA31" w:rsidR="00365AED" w:rsidRPr="00C472D1" w:rsidRDefault="00365AED">
      <w:pPr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br w:type="page"/>
      </w:r>
    </w:p>
    <w:p w14:paraId="37D77555" w14:textId="5D1CDDF9" w:rsidR="00841112" w:rsidRPr="00A705E1" w:rsidRDefault="00A0300F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  <w:highlight w:val="red"/>
        </w:rPr>
      </w:pPr>
      <w:r w:rsidRPr="00A705E1">
        <w:rPr>
          <w:rFonts w:ascii="Arial Narrow" w:hAnsi="Arial Narrow" w:cs="Arial"/>
          <w:b/>
          <w:highlight w:val="red"/>
        </w:rPr>
        <w:lastRenderedPageBreak/>
        <w:t>Geltungsbereich</w:t>
      </w:r>
    </w:p>
    <w:p w14:paraId="3ABFE14B" w14:textId="7A21BFD9" w:rsidR="009F5622" w:rsidRPr="00C472D1" w:rsidRDefault="009F5622" w:rsidP="009F5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Dieses Reglement findet Anwendung auf Betreuungsverhältnisse von Erziehungsberechtigten mit Wohnsitz in </w:t>
      </w:r>
      <w:r w:rsidR="008C7B2A" w:rsidRPr="00C472D1">
        <w:rPr>
          <w:rFonts w:ascii="Arial Narrow" w:hAnsi="Arial Narrow" w:cs="Arial"/>
        </w:rPr>
        <w:t xml:space="preserve">der </w:t>
      </w:r>
      <w:r w:rsidR="00AC5106" w:rsidRPr="0089590E">
        <w:rPr>
          <w:rFonts w:ascii="Arial Narrow" w:hAnsi="Arial Narrow" w:cs="Arial"/>
          <w:i/>
          <w:iCs/>
          <w:u w:val="single"/>
        </w:rPr>
        <w:t>Gemeinde XY</w:t>
      </w:r>
    </w:p>
    <w:p w14:paraId="08766CA7" w14:textId="39C4547D" w:rsidR="009F5622" w:rsidRPr="00C472D1" w:rsidRDefault="008C7B2A" w:rsidP="00E01F18">
      <w:pPr>
        <w:pStyle w:val="Listenabsatz"/>
        <w:numPr>
          <w:ilvl w:val="0"/>
          <w:numId w:val="36"/>
        </w:numPr>
        <w:tabs>
          <w:tab w:val="left" w:pos="709"/>
          <w:tab w:val="left" w:pos="1418"/>
        </w:tabs>
        <w:spacing w:after="120"/>
        <w:ind w:left="709" w:hanging="425"/>
        <w:contextualSpacing w:val="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in Kindertagesstätten, mit </w:t>
      </w:r>
      <w:r w:rsidR="009F5622" w:rsidRPr="00C472D1">
        <w:rPr>
          <w:rFonts w:ascii="Arial Narrow" w:hAnsi="Arial Narrow" w:cs="Arial"/>
        </w:rPr>
        <w:t>einer gültigen Betriebsbewilligung oder</w:t>
      </w:r>
    </w:p>
    <w:p w14:paraId="7BC5CF2E" w14:textId="0A0A5154" w:rsidR="00713638" w:rsidRPr="00713638" w:rsidRDefault="008C7B2A" w:rsidP="00713638">
      <w:pPr>
        <w:pStyle w:val="Listenabsatz"/>
        <w:numPr>
          <w:ilvl w:val="0"/>
          <w:numId w:val="36"/>
        </w:numPr>
        <w:tabs>
          <w:tab w:val="left" w:pos="709"/>
          <w:tab w:val="left" w:pos="1418"/>
        </w:tabs>
        <w:spacing w:after="120"/>
        <w:ind w:left="709" w:hanging="425"/>
        <w:contextualSpacing w:val="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in Tagesfamilien</w:t>
      </w:r>
      <w:r w:rsidR="00773DE3" w:rsidRPr="00C472D1">
        <w:rPr>
          <w:rFonts w:ascii="Arial Narrow" w:hAnsi="Arial Narrow" w:cs="Arial"/>
        </w:rPr>
        <w:t>,</w:t>
      </w:r>
      <w:r w:rsidRPr="00C472D1">
        <w:rPr>
          <w:rFonts w:ascii="Arial Narrow" w:hAnsi="Arial Narrow" w:cs="Arial"/>
        </w:rPr>
        <w:t xml:space="preserve"> die</w:t>
      </w:r>
      <w:r w:rsidR="00773DE3" w:rsidRPr="00C472D1">
        <w:rPr>
          <w:rFonts w:ascii="Arial Narrow" w:hAnsi="Arial Narrow" w:cs="Arial"/>
        </w:rPr>
        <w:t xml:space="preserve"> </w:t>
      </w:r>
      <w:r w:rsidR="009F5622" w:rsidRPr="00C472D1">
        <w:rPr>
          <w:rFonts w:ascii="Arial Narrow" w:hAnsi="Arial Narrow" w:cs="Arial"/>
        </w:rPr>
        <w:t>die kantonalen Bestimmungen zur Betreuung in Tagesfamilien erfüllen</w:t>
      </w:r>
      <w:r w:rsidR="00136C79" w:rsidRPr="00C472D1">
        <w:rPr>
          <w:rFonts w:ascii="Arial Narrow" w:hAnsi="Arial Narrow" w:cs="Arial"/>
        </w:rPr>
        <w:t>.</w:t>
      </w:r>
    </w:p>
    <w:p w14:paraId="25B25940" w14:textId="01170B6E" w:rsidR="00DD793C" w:rsidRPr="00713638" w:rsidRDefault="00713638" w:rsidP="007136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89590E">
        <w:rPr>
          <w:rFonts w:ascii="Arial Narrow" w:hAnsi="Arial Narrow" w:cs="Arial"/>
          <w:i/>
          <w:iCs/>
          <w:u w:val="single"/>
        </w:rPr>
        <w:t>Der Gemeinderat</w:t>
      </w:r>
      <w:r>
        <w:rPr>
          <w:rFonts w:ascii="Arial Narrow" w:hAnsi="Arial Narrow" w:cs="Arial"/>
        </w:rPr>
        <w:t xml:space="preserve"> kann weitere Betreuungsformen benennen, welche zur Erfüllung der in </w:t>
      </w:r>
      <w:r w:rsidR="008A098D">
        <w:rPr>
          <w:rFonts w:ascii="Arial Narrow" w:hAnsi="Arial Narrow" w:cs="Arial"/>
        </w:rPr>
        <w:t>§ </w:t>
      </w:r>
      <w:r>
        <w:rPr>
          <w:rFonts w:ascii="Arial Narrow" w:hAnsi="Arial Narrow" w:cs="Arial"/>
        </w:rPr>
        <w:t xml:space="preserve">2 aufgeführten Ziele beitragen. </w:t>
      </w:r>
    </w:p>
    <w:p w14:paraId="38445AE0" w14:textId="61A9C3CA" w:rsidR="002E3BE0" w:rsidRPr="00C472D1" w:rsidRDefault="002E3BE0" w:rsidP="00E0235B">
      <w:pPr>
        <w:tabs>
          <w:tab w:val="left" w:pos="284"/>
        </w:tabs>
        <w:spacing w:after="120"/>
        <w:ind w:left="284" w:hanging="284"/>
        <w:rPr>
          <w:rFonts w:ascii="Arial Narrow" w:hAnsi="Arial Narrow" w:cs="Arial"/>
        </w:rPr>
      </w:pPr>
    </w:p>
    <w:p w14:paraId="48C91205" w14:textId="77777777" w:rsidR="00406058" w:rsidRPr="00C472D1" w:rsidRDefault="00406058" w:rsidP="00E0235B">
      <w:pPr>
        <w:tabs>
          <w:tab w:val="left" w:pos="284"/>
        </w:tabs>
        <w:spacing w:after="120"/>
        <w:ind w:left="284" w:hanging="284"/>
        <w:rPr>
          <w:rFonts w:ascii="Arial Narrow" w:hAnsi="Arial Narrow" w:cs="Arial"/>
        </w:rPr>
      </w:pPr>
    </w:p>
    <w:p w14:paraId="0C100EF5" w14:textId="1B2A68F9" w:rsidR="00841112" w:rsidRPr="00C472D1" w:rsidRDefault="00C40A7A" w:rsidP="00E0235B">
      <w:pPr>
        <w:pStyle w:val="Listenabsatz"/>
        <w:tabs>
          <w:tab w:val="left" w:pos="7441"/>
          <w:tab w:val="left" w:pos="7725"/>
        </w:tabs>
        <w:spacing w:after="120"/>
        <w:ind w:left="709" w:hanging="709"/>
        <w:contextualSpacing w:val="0"/>
        <w:rPr>
          <w:rFonts w:ascii="Arial Narrow" w:hAnsi="Arial Narrow" w:cs="Arial"/>
          <w:b/>
          <w:sz w:val="28"/>
          <w:szCs w:val="28"/>
        </w:rPr>
      </w:pPr>
      <w:r w:rsidRPr="00C472D1">
        <w:rPr>
          <w:rFonts w:ascii="Arial Narrow" w:hAnsi="Arial Narrow" w:cs="Arial"/>
          <w:b/>
          <w:sz w:val="28"/>
          <w:szCs w:val="28"/>
        </w:rPr>
        <w:t>B</w:t>
      </w:r>
      <w:r w:rsidR="00841112" w:rsidRPr="00C472D1">
        <w:rPr>
          <w:rFonts w:ascii="Arial Narrow" w:hAnsi="Arial Narrow" w:cs="Arial"/>
          <w:b/>
          <w:sz w:val="28"/>
          <w:szCs w:val="28"/>
        </w:rPr>
        <w:tab/>
      </w:r>
      <w:r w:rsidR="003579A0" w:rsidRPr="00C472D1">
        <w:rPr>
          <w:rFonts w:ascii="Arial Narrow" w:hAnsi="Arial Narrow" w:cs="Arial"/>
          <w:b/>
          <w:sz w:val="28"/>
          <w:szCs w:val="28"/>
        </w:rPr>
        <w:t>Betreuungsgut</w:t>
      </w:r>
      <w:r w:rsidR="0090345C" w:rsidRPr="00C472D1">
        <w:rPr>
          <w:rFonts w:ascii="Arial Narrow" w:hAnsi="Arial Narrow" w:cs="Arial"/>
          <w:b/>
          <w:sz w:val="28"/>
          <w:szCs w:val="28"/>
        </w:rPr>
        <w:t>scheine</w:t>
      </w:r>
    </w:p>
    <w:p w14:paraId="5F1A8499" w14:textId="3FEA8D3B" w:rsidR="00841112" w:rsidRPr="00C472D1" w:rsidRDefault="00841112" w:rsidP="00E0235B">
      <w:pPr>
        <w:tabs>
          <w:tab w:val="left" w:pos="7441"/>
          <w:tab w:val="left" w:pos="7725"/>
        </w:tabs>
        <w:spacing w:after="120"/>
        <w:rPr>
          <w:rFonts w:ascii="Arial Narrow" w:hAnsi="Arial Narrow" w:cs="Arial"/>
        </w:rPr>
      </w:pPr>
    </w:p>
    <w:p w14:paraId="7CC8D1F4" w14:textId="54EDD879" w:rsidR="00015964" w:rsidRPr="00065852" w:rsidRDefault="00065852" w:rsidP="00065852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Betreuungsgutscheinsystem</w:t>
      </w:r>
    </w:p>
    <w:p w14:paraId="65E3E35D" w14:textId="4561042A" w:rsidR="00D717AC" w:rsidRDefault="00FD3AE8" w:rsidP="00D717AC">
      <w:pPr>
        <w:ind w:left="284" w:hanging="284"/>
        <w:rPr>
          <w:rFonts w:ascii="Arial Narrow" w:hAnsi="Arial Narrow" w:cs="Arial"/>
        </w:rPr>
      </w:pPr>
      <w:r w:rsidRPr="00A705E1">
        <w:rPr>
          <w:rFonts w:ascii="Arial Narrow" w:hAnsi="Arial Narrow" w:cs="Arial"/>
          <w:highlight w:val="red"/>
        </w:rPr>
        <w:t xml:space="preserve">Die </w:t>
      </w:r>
      <w:r w:rsidR="00A705E1" w:rsidRPr="0089590E">
        <w:rPr>
          <w:rFonts w:ascii="Arial Narrow" w:hAnsi="Arial Narrow" w:cs="Arial"/>
          <w:i/>
          <w:iCs/>
          <w:highlight w:val="red"/>
          <w:u w:val="single"/>
        </w:rPr>
        <w:t>Gemeinde XY</w:t>
      </w:r>
      <w:r w:rsidR="00A705E1" w:rsidRPr="00A705E1">
        <w:rPr>
          <w:rFonts w:ascii="Arial Narrow" w:hAnsi="Arial Narrow" w:cs="Arial"/>
          <w:highlight w:val="red"/>
        </w:rPr>
        <w:t xml:space="preserve"> </w:t>
      </w:r>
      <w:r w:rsidR="00065852" w:rsidRPr="00A705E1">
        <w:rPr>
          <w:rFonts w:ascii="Arial Narrow" w:hAnsi="Arial Narrow" w:cs="Arial"/>
          <w:highlight w:val="red"/>
        </w:rPr>
        <w:t xml:space="preserve">kann sich </w:t>
      </w:r>
      <w:r w:rsidR="00AF457C" w:rsidRPr="00A705E1">
        <w:rPr>
          <w:rFonts w:ascii="Arial Narrow" w:hAnsi="Arial Narrow" w:cs="Arial"/>
          <w:highlight w:val="red"/>
        </w:rPr>
        <w:t xml:space="preserve">mittels </w:t>
      </w:r>
      <w:r w:rsidR="00EA0D07" w:rsidRPr="00A705E1">
        <w:rPr>
          <w:rFonts w:ascii="Arial Narrow" w:hAnsi="Arial Narrow" w:cs="Arial"/>
          <w:highlight w:val="red"/>
        </w:rPr>
        <w:t>V</w:t>
      </w:r>
      <w:r w:rsidR="00AF457C" w:rsidRPr="00A705E1">
        <w:rPr>
          <w:rFonts w:ascii="Arial Narrow" w:hAnsi="Arial Narrow" w:cs="Arial"/>
          <w:highlight w:val="red"/>
        </w:rPr>
        <w:t xml:space="preserve">ereinbarung </w:t>
      </w:r>
      <w:r w:rsidR="00065852" w:rsidRPr="00A705E1">
        <w:rPr>
          <w:rFonts w:ascii="Arial Narrow" w:hAnsi="Arial Narrow" w:cs="Arial"/>
          <w:highlight w:val="red"/>
        </w:rPr>
        <w:t xml:space="preserve">einem </w:t>
      </w:r>
      <w:r w:rsidR="00AF457C" w:rsidRPr="00A705E1">
        <w:rPr>
          <w:rFonts w:ascii="Arial Narrow" w:hAnsi="Arial Narrow" w:cs="Arial"/>
          <w:highlight w:val="red"/>
        </w:rPr>
        <w:t xml:space="preserve">Betreuungsgutscheinsystem </w:t>
      </w:r>
      <w:r w:rsidR="00065852" w:rsidRPr="00A705E1">
        <w:rPr>
          <w:rFonts w:ascii="Arial Narrow" w:hAnsi="Arial Narrow" w:cs="Arial"/>
          <w:highlight w:val="red"/>
        </w:rPr>
        <w:t>anschliessen</w:t>
      </w:r>
      <w:r w:rsidR="00DF12D0" w:rsidRPr="00A705E1">
        <w:rPr>
          <w:rFonts w:ascii="Arial Narrow" w:hAnsi="Arial Narrow" w:cs="Arial"/>
          <w:highlight w:val="red"/>
        </w:rPr>
        <w:t>.</w:t>
      </w:r>
    </w:p>
    <w:p w14:paraId="2351ED2B" w14:textId="77777777" w:rsidR="000A0866" w:rsidRPr="00C472D1" w:rsidRDefault="000A0866" w:rsidP="00D717AC">
      <w:pPr>
        <w:ind w:left="284" w:hanging="284"/>
        <w:rPr>
          <w:rFonts w:ascii="Arial Narrow" w:hAnsi="Arial Narrow" w:cs="Arial"/>
        </w:rPr>
      </w:pPr>
    </w:p>
    <w:p w14:paraId="60D71999" w14:textId="77777777" w:rsidR="00FD3AE8" w:rsidRPr="00C472D1" w:rsidRDefault="00FD3AE8" w:rsidP="007B24D4"/>
    <w:p w14:paraId="0663FC70" w14:textId="315F0AB5" w:rsidR="00841112" w:rsidRPr="00C472D1" w:rsidRDefault="00841112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</w:rPr>
      </w:pPr>
      <w:r w:rsidRPr="00C472D1">
        <w:rPr>
          <w:rFonts w:ascii="Arial Narrow" w:hAnsi="Arial Narrow" w:cs="Arial"/>
          <w:b/>
        </w:rPr>
        <w:t>Anspruchsberechtigung</w:t>
      </w:r>
    </w:p>
    <w:p w14:paraId="44D81128" w14:textId="574F5556" w:rsidR="00841112" w:rsidRPr="00A705E1" w:rsidRDefault="00841112" w:rsidP="005D2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  <w:highlight w:val="red"/>
        </w:rPr>
      </w:pPr>
      <w:r w:rsidRPr="00A705E1">
        <w:rPr>
          <w:rFonts w:ascii="Arial Narrow" w:hAnsi="Arial Narrow" w:cs="Arial"/>
          <w:highlight w:val="red"/>
        </w:rPr>
        <w:t xml:space="preserve">Anspruchsberechtigt sind Erziehungsberechtigte mit Wohnsitz in </w:t>
      </w:r>
      <w:r w:rsidR="00134B5C" w:rsidRPr="00A705E1">
        <w:rPr>
          <w:rFonts w:ascii="Arial Narrow" w:hAnsi="Arial Narrow" w:cs="Arial"/>
          <w:highlight w:val="red"/>
        </w:rPr>
        <w:t xml:space="preserve">der </w:t>
      </w:r>
      <w:r w:rsidR="003F05AB" w:rsidRPr="003F05AB">
        <w:rPr>
          <w:rFonts w:ascii="Arial Narrow" w:hAnsi="Arial Narrow" w:cs="Arial"/>
          <w:i/>
          <w:iCs/>
          <w:highlight w:val="red"/>
          <w:u w:val="single"/>
        </w:rPr>
        <w:t>Gemeinde XY</w:t>
      </w:r>
      <w:r w:rsidR="00BD44F9" w:rsidRPr="00A705E1">
        <w:rPr>
          <w:rFonts w:ascii="Arial Narrow" w:hAnsi="Arial Narrow" w:cs="Arial"/>
          <w:highlight w:val="red"/>
        </w:rPr>
        <w:t xml:space="preserve"> mit mindestens einem Kind in einem</w:t>
      </w:r>
      <w:r w:rsidR="00093416" w:rsidRPr="00A705E1">
        <w:rPr>
          <w:rFonts w:ascii="Arial Narrow" w:hAnsi="Arial Narrow" w:cs="Arial"/>
          <w:highlight w:val="red"/>
        </w:rPr>
        <w:t xml:space="preserve"> familienergänzenden</w:t>
      </w:r>
      <w:r w:rsidR="00BD44F9" w:rsidRPr="00A705E1">
        <w:rPr>
          <w:rFonts w:ascii="Arial Narrow" w:hAnsi="Arial Narrow" w:cs="Arial"/>
          <w:highlight w:val="red"/>
        </w:rPr>
        <w:t xml:space="preserve"> Betreuungsverhältnis</w:t>
      </w:r>
      <w:r w:rsidR="000C346B" w:rsidRPr="00A705E1">
        <w:rPr>
          <w:rFonts w:ascii="Arial Narrow" w:hAnsi="Arial Narrow" w:cs="Arial"/>
          <w:highlight w:val="red"/>
        </w:rPr>
        <w:t xml:space="preserve"> gemäss </w:t>
      </w:r>
      <w:r w:rsidR="008A098D" w:rsidRPr="00A705E1">
        <w:rPr>
          <w:rFonts w:ascii="Arial Narrow" w:hAnsi="Arial Narrow" w:cs="Arial"/>
          <w:highlight w:val="red"/>
        </w:rPr>
        <w:t>§ </w:t>
      </w:r>
      <w:r w:rsidR="000C346B" w:rsidRPr="00A705E1">
        <w:rPr>
          <w:rFonts w:ascii="Arial Narrow" w:hAnsi="Arial Narrow" w:cs="Arial"/>
          <w:highlight w:val="red"/>
        </w:rPr>
        <w:t>4</w:t>
      </w:r>
      <w:r w:rsidR="00CB3D2E" w:rsidRPr="00A705E1">
        <w:rPr>
          <w:rFonts w:ascii="Arial Narrow" w:hAnsi="Arial Narrow" w:cs="Arial"/>
          <w:highlight w:val="red"/>
        </w:rPr>
        <w:t xml:space="preserve"> dieses Reglements</w:t>
      </w:r>
      <w:r w:rsidRPr="00A705E1">
        <w:rPr>
          <w:rFonts w:ascii="Arial Narrow" w:hAnsi="Arial Narrow" w:cs="Arial"/>
          <w:highlight w:val="red"/>
        </w:rPr>
        <w:t xml:space="preserve">. </w:t>
      </w:r>
    </w:p>
    <w:p w14:paraId="502C4C3F" w14:textId="6D6398F3" w:rsidR="008F1D8D" w:rsidRPr="00C472D1" w:rsidRDefault="008F1D8D" w:rsidP="005D2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Es besteht kein Rechtsanspruch auf einen bestimmten Kinderbetreuungsplatz.</w:t>
      </w:r>
    </w:p>
    <w:p w14:paraId="20EF9598" w14:textId="154BC574" w:rsidR="00ED0653" w:rsidRPr="00C472D1" w:rsidRDefault="00ED0653" w:rsidP="005D2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Die </w:t>
      </w:r>
      <w:r w:rsidR="00BD4E0A" w:rsidRPr="00C472D1">
        <w:rPr>
          <w:rFonts w:ascii="Arial Narrow" w:hAnsi="Arial Narrow" w:cs="Arial"/>
        </w:rPr>
        <w:t>Anspruchsberechtigung für Betreuungsgutscheine für Kindertagesstätten erlischt mit Schuleintritt</w:t>
      </w:r>
      <w:r w:rsidR="001F3221" w:rsidRPr="00C472D1">
        <w:rPr>
          <w:rFonts w:ascii="Arial Narrow" w:hAnsi="Arial Narrow" w:cs="Arial"/>
        </w:rPr>
        <w:t>.</w:t>
      </w:r>
    </w:p>
    <w:p w14:paraId="03B73A35" w14:textId="188E1EAC" w:rsidR="00E65C9B" w:rsidRPr="00C472D1" w:rsidRDefault="0099652C" w:rsidP="005D2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Auf</w:t>
      </w:r>
      <w:r w:rsidR="00CE250F" w:rsidRPr="00C472D1">
        <w:rPr>
          <w:rFonts w:ascii="Arial Narrow" w:hAnsi="Arial Narrow" w:cs="Arial"/>
        </w:rPr>
        <w:t xml:space="preserve"> begründetes</w:t>
      </w:r>
      <w:r w:rsidRPr="00C472D1">
        <w:rPr>
          <w:rFonts w:ascii="Arial Narrow" w:hAnsi="Arial Narrow" w:cs="Arial"/>
        </w:rPr>
        <w:t xml:space="preserve"> Gesuch der </w:t>
      </w:r>
      <w:r w:rsidR="00BA72D4" w:rsidRPr="00C472D1">
        <w:rPr>
          <w:rFonts w:ascii="Arial Narrow" w:hAnsi="Arial Narrow" w:cs="Arial"/>
        </w:rPr>
        <w:t>Erziehungsberechtigten</w:t>
      </w:r>
      <w:r w:rsidRPr="00C472D1">
        <w:rPr>
          <w:rFonts w:ascii="Arial Narrow" w:hAnsi="Arial Narrow" w:cs="Arial"/>
        </w:rPr>
        <w:t xml:space="preserve"> kann eine Betreuung </w:t>
      </w:r>
      <w:r w:rsidR="004B5AD6" w:rsidRPr="00C472D1">
        <w:rPr>
          <w:rFonts w:ascii="Arial Narrow" w:hAnsi="Arial Narrow" w:cs="Arial"/>
        </w:rPr>
        <w:t xml:space="preserve">in einer Tagesfamilie </w:t>
      </w:r>
      <w:r w:rsidR="00406058" w:rsidRPr="00C472D1">
        <w:rPr>
          <w:rFonts w:ascii="Arial Narrow" w:hAnsi="Arial Narrow" w:cs="Arial"/>
        </w:rPr>
        <w:t>auch während der Primarschulzeit</w:t>
      </w:r>
      <w:r w:rsidR="004B5AD6" w:rsidRPr="00C472D1">
        <w:rPr>
          <w:rFonts w:ascii="Arial Narrow" w:hAnsi="Arial Narrow" w:cs="Arial"/>
        </w:rPr>
        <w:t xml:space="preserve"> erfolgen.</w:t>
      </w:r>
    </w:p>
    <w:p w14:paraId="6CD83D99" w14:textId="6FC348EA" w:rsidR="00C870A8" w:rsidRDefault="00F434B5" w:rsidP="005D2A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Betreuungsgutscheine werden nur auf Antrag ausgerichtet. </w:t>
      </w:r>
      <w:r w:rsidR="00F3666B" w:rsidRPr="00C472D1">
        <w:rPr>
          <w:rFonts w:ascii="Arial Narrow" w:hAnsi="Arial Narrow" w:cs="Arial"/>
        </w:rPr>
        <w:t>Rückwirkende Leistungen</w:t>
      </w:r>
      <w:r w:rsidR="00406058" w:rsidRPr="00C472D1">
        <w:rPr>
          <w:rFonts w:ascii="Arial Narrow" w:hAnsi="Arial Narrow" w:cs="Arial"/>
        </w:rPr>
        <w:t xml:space="preserve"> für die Zeit</w:t>
      </w:r>
      <w:r w:rsidR="00F3666B" w:rsidRPr="00C472D1">
        <w:rPr>
          <w:rFonts w:ascii="Arial Narrow" w:hAnsi="Arial Narrow" w:cs="Arial"/>
        </w:rPr>
        <w:t xml:space="preserve"> vor Einreichung des Antrages sind ausgeschlossen.</w:t>
      </w:r>
    </w:p>
    <w:p w14:paraId="63663804" w14:textId="5EE7FBE2" w:rsidR="00EC6D2F" w:rsidRPr="00EA0D07" w:rsidRDefault="00EC6D2F" w:rsidP="00EA0D0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EA0D07">
        <w:rPr>
          <w:rFonts w:ascii="Arial Narrow" w:hAnsi="Arial Narrow" w:cs="Arial"/>
        </w:rPr>
        <w:t xml:space="preserve">Der Gemeinderat kann weitere </w:t>
      </w:r>
      <w:r w:rsidR="00713638" w:rsidRPr="00EA0D07">
        <w:rPr>
          <w:rFonts w:ascii="Arial Narrow" w:hAnsi="Arial Narrow" w:cs="Arial"/>
        </w:rPr>
        <w:t>Anspruchsvoraussetzungen</w:t>
      </w:r>
      <w:r w:rsidRPr="00EA0D07">
        <w:rPr>
          <w:rFonts w:ascii="Arial Narrow" w:hAnsi="Arial Narrow" w:cs="Arial"/>
        </w:rPr>
        <w:t xml:space="preserve"> benennen</w:t>
      </w:r>
      <w:r w:rsidR="00713638" w:rsidRPr="00EA0D07">
        <w:rPr>
          <w:rFonts w:ascii="Arial Narrow" w:hAnsi="Arial Narrow" w:cs="Arial"/>
        </w:rPr>
        <w:t>.</w:t>
      </w:r>
    </w:p>
    <w:p w14:paraId="6008FBB6" w14:textId="7A89521E" w:rsidR="00841112" w:rsidRPr="00C472D1" w:rsidRDefault="00841112" w:rsidP="00E0235B">
      <w:pPr>
        <w:tabs>
          <w:tab w:val="left" w:pos="1985"/>
          <w:tab w:val="left" w:pos="2269"/>
        </w:tabs>
        <w:spacing w:after="120"/>
        <w:rPr>
          <w:rFonts w:ascii="Arial Narrow" w:hAnsi="Arial Narrow" w:cs="Arial"/>
        </w:rPr>
      </w:pPr>
    </w:p>
    <w:p w14:paraId="092B8B53" w14:textId="547F706A" w:rsidR="00A876ED" w:rsidRPr="00C472D1" w:rsidRDefault="00A876ED" w:rsidP="00A876ED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</w:rPr>
      </w:pPr>
      <w:r w:rsidRPr="00C472D1">
        <w:rPr>
          <w:rFonts w:ascii="Arial Narrow" w:hAnsi="Arial Narrow" w:cs="Arial"/>
          <w:b/>
        </w:rPr>
        <w:t>Höhe</w:t>
      </w:r>
      <w:r w:rsidR="00446127" w:rsidRPr="00C472D1">
        <w:rPr>
          <w:rFonts w:ascii="Arial Narrow" w:hAnsi="Arial Narrow" w:cs="Arial"/>
          <w:b/>
        </w:rPr>
        <w:t>,</w:t>
      </w:r>
      <w:r w:rsidRPr="00C472D1">
        <w:rPr>
          <w:rFonts w:ascii="Arial Narrow" w:hAnsi="Arial Narrow" w:cs="Arial"/>
          <w:b/>
        </w:rPr>
        <w:t xml:space="preserve"> </w:t>
      </w:r>
      <w:r w:rsidR="00670322" w:rsidRPr="00C472D1">
        <w:rPr>
          <w:rFonts w:ascii="Arial Narrow" w:hAnsi="Arial Narrow" w:cs="Arial"/>
          <w:b/>
        </w:rPr>
        <w:t xml:space="preserve">Festsetzung </w:t>
      </w:r>
      <w:r w:rsidRPr="00C472D1">
        <w:rPr>
          <w:rFonts w:ascii="Arial Narrow" w:hAnsi="Arial Narrow" w:cs="Arial"/>
          <w:b/>
        </w:rPr>
        <w:t>und Umfang der Betreuungsgutscheine</w:t>
      </w:r>
    </w:p>
    <w:p w14:paraId="670E1D7E" w14:textId="782FBF28" w:rsidR="001D4B2A" w:rsidRPr="00C472D1" w:rsidRDefault="00446127" w:rsidP="001D4B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B818AA">
        <w:rPr>
          <w:rFonts w:ascii="Arial Narrow" w:hAnsi="Arial Narrow" w:cs="Arial"/>
          <w:highlight w:val="red"/>
        </w:rPr>
        <w:t>Die Höhe der Betreuungsgutscheine richtet sich nach dem massgebenden Einkommen</w:t>
      </w:r>
      <w:r w:rsidR="00EA0D07" w:rsidRPr="00B818AA">
        <w:rPr>
          <w:rFonts w:ascii="Arial Narrow" w:hAnsi="Arial Narrow" w:cs="Arial"/>
          <w:highlight w:val="red"/>
        </w:rPr>
        <w:t xml:space="preserve"> der Erziehungsberechtigten</w:t>
      </w:r>
      <w:r w:rsidRPr="00B818AA">
        <w:rPr>
          <w:rFonts w:ascii="Arial Narrow" w:hAnsi="Arial Narrow" w:cs="Arial"/>
          <w:highlight w:val="red"/>
        </w:rPr>
        <w:t>.</w:t>
      </w:r>
      <w:r w:rsidR="001D4B2A" w:rsidRPr="00C472D1">
        <w:rPr>
          <w:rFonts w:ascii="Arial Narrow" w:hAnsi="Arial Narrow" w:cs="Arial"/>
        </w:rPr>
        <w:t xml:space="preserve"> </w:t>
      </w:r>
      <w:r w:rsidR="00065852">
        <w:rPr>
          <w:rFonts w:ascii="Arial Narrow" w:hAnsi="Arial Narrow" w:cs="Arial"/>
        </w:rPr>
        <w:t xml:space="preserve">Für Kinder mit besonderen Bedürfnissen können zusätzliche Beiträge gewährt werden. </w:t>
      </w:r>
      <w:r w:rsidR="001D4B2A" w:rsidRPr="003F05AB">
        <w:rPr>
          <w:rFonts w:ascii="Arial Narrow" w:hAnsi="Arial Narrow" w:cs="Arial"/>
          <w:i/>
          <w:iCs/>
          <w:u w:val="single"/>
        </w:rPr>
        <w:t>D</w:t>
      </w:r>
      <w:r w:rsidR="00065852" w:rsidRPr="003F05AB">
        <w:rPr>
          <w:rFonts w:ascii="Arial Narrow" w:hAnsi="Arial Narrow" w:cs="Arial"/>
          <w:i/>
          <w:iCs/>
          <w:u w:val="single"/>
        </w:rPr>
        <w:t>er Gemeinderat</w:t>
      </w:r>
      <w:r w:rsidR="001D4B2A" w:rsidRPr="003F05AB">
        <w:rPr>
          <w:rFonts w:ascii="Arial Narrow" w:hAnsi="Arial Narrow" w:cs="Arial"/>
          <w:i/>
          <w:iCs/>
          <w:u w:val="single"/>
        </w:rPr>
        <w:t xml:space="preserve"> </w:t>
      </w:r>
      <w:r w:rsidR="001D4B2A" w:rsidRPr="00C472D1">
        <w:rPr>
          <w:rFonts w:ascii="Arial Narrow" w:hAnsi="Arial Narrow" w:cs="Arial"/>
        </w:rPr>
        <w:t>regelt die Einzelheiten.</w:t>
      </w:r>
    </w:p>
    <w:p w14:paraId="668CA5A0" w14:textId="5A9774D2" w:rsidR="00A876ED" w:rsidRPr="00C472D1" w:rsidRDefault="00A876ED" w:rsidP="00A876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D70AA7">
        <w:rPr>
          <w:rFonts w:ascii="Arial Narrow" w:hAnsi="Arial Narrow" w:cs="Arial"/>
          <w:highlight w:val="red"/>
        </w:rPr>
        <w:t>Die</w:t>
      </w:r>
      <w:r w:rsidR="00C33874" w:rsidRPr="00D70AA7">
        <w:rPr>
          <w:rFonts w:ascii="Arial Narrow" w:hAnsi="Arial Narrow" w:cs="Arial"/>
          <w:highlight w:val="red"/>
        </w:rPr>
        <w:t xml:space="preserve"> individuelle</w:t>
      </w:r>
      <w:r w:rsidRPr="00D70AA7">
        <w:rPr>
          <w:rFonts w:ascii="Arial Narrow" w:hAnsi="Arial Narrow" w:cs="Arial"/>
          <w:highlight w:val="red"/>
        </w:rPr>
        <w:t xml:space="preserve"> Festsetzung der </w:t>
      </w:r>
      <w:r w:rsidR="003F0944" w:rsidRPr="00D70AA7">
        <w:rPr>
          <w:rFonts w:ascii="Arial Narrow" w:hAnsi="Arial Narrow" w:cs="Arial"/>
          <w:highlight w:val="red"/>
        </w:rPr>
        <w:t xml:space="preserve">Betreuungsgutscheine </w:t>
      </w:r>
      <w:r w:rsidRPr="00D70AA7">
        <w:rPr>
          <w:rFonts w:ascii="Arial Narrow" w:hAnsi="Arial Narrow" w:cs="Arial"/>
          <w:highlight w:val="red"/>
        </w:rPr>
        <w:t xml:space="preserve">erfolgt </w:t>
      </w:r>
      <w:r w:rsidR="00065852" w:rsidRPr="00D70AA7">
        <w:rPr>
          <w:rFonts w:ascii="Arial Narrow" w:hAnsi="Arial Narrow" w:cs="Arial"/>
          <w:highlight w:val="red"/>
        </w:rPr>
        <w:t xml:space="preserve">in der Regel </w:t>
      </w:r>
      <w:r w:rsidRPr="00D70AA7">
        <w:rPr>
          <w:rFonts w:ascii="Arial Narrow" w:hAnsi="Arial Narrow" w:cs="Arial"/>
          <w:highlight w:val="red"/>
        </w:rPr>
        <w:t>einmal jährlich</w:t>
      </w:r>
      <w:r w:rsidR="00CA56C4" w:rsidRPr="00D70AA7">
        <w:rPr>
          <w:rFonts w:ascii="Arial Narrow" w:hAnsi="Arial Narrow" w:cs="Arial"/>
          <w:highlight w:val="red"/>
        </w:rPr>
        <w:t xml:space="preserve"> für die Dauer des</w:t>
      </w:r>
      <w:r w:rsidRPr="00D70AA7">
        <w:rPr>
          <w:rFonts w:ascii="Arial Narrow" w:hAnsi="Arial Narrow" w:cs="Arial"/>
          <w:highlight w:val="red"/>
        </w:rPr>
        <w:t xml:space="preserve"> Schuljahr</w:t>
      </w:r>
      <w:r w:rsidR="00CA56C4" w:rsidRPr="00D70AA7">
        <w:rPr>
          <w:rFonts w:ascii="Arial Narrow" w:hAnsi="Arial Narrow" w:cs="Arial"/>
          <w:highlight w:val="red"/>
        </w:rPr>
        <w:t>es</w:t>
      </w:r>
      <w:r w:rsidRPr="00C472D1">
        <w:rPr>
          <w:rFonts w:ascii="Arial Narrow" w:hAnsi="Arial Narrow" w:cs="Arial"/>
        </w:rPr>
        <w:t xml:space="preserve">. </w:t>
      </w:r>
      <w:r w:rsidR="00065852" w:rsidRPr="003F05AB">
        <w:rPr>
          <w:rFonts w:ascii="Arial Narrow" w:hAnsi="Arial Narrow" w:cs="Arial"/>
          <w:i/>
          <w:iCs/>
          <w:u w:val="single"/>
        </w:rPr>
        <w:t>Der Gemeinderat</w:t>
      </w:r>
      <w:r w:rsidR="00065852">
        <w:rPr>
          <w:rFonts w:ascii="Arial Narrow" w:hAnsi="Arial Narrow" w:cs="Arial"/>
        </w:rPr>
        <w:t xml:space="preserve"> </w:t>
      </w:r>
      <w:r w:rsidRPr="00C472D1">
        <w:rPr>
          <w:rFonts w:ascii="Arial Narrow" w:hAnsi="Arial Narrow" w:cs="Arial"/>
        </w:rPr>
        <w:t>regelt die unterjährige Anpassung.</w:t>
      </w:r>
    </w:p>
    <w:p w14:paraId="6470A5E9" w14:textId="0411B03F" w:rsidR="00A876ED" w:rsidRPr="00C472D1" w:rsidRDefault="00A876ED" w:rsidP="00A876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Anspruchsberechtigte Erziehungsberechtigte bezahlen in jedem Fall eine minimale Kostenbeteiligung.</w:t>
      </w:r>
    </w:p>
    <w:p w14:paraId="283A5641" w14:textId="5B96D139" w:rsidR="00693011" w:rsidRDefault="0069301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43E55A2A" w14:textId="77777777" w:rsidR="00B946EB" w:rsidRPr="00C472D1" w:rsidRDefault="00B946EB" w:rsidP="00EA0D0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701"/>
          <w:tab w:val="left" w:pos="1985"/>
          <w:tab w:val="left" w:pos="2269"/>
          <w:tab w:val="left" w:pos="7441"/>
          <w:tab w:val="left" w:pos="7725"/>
          <w:tab w:val="right" w:pos="9612"/>
          <w:tab w:val="right" w:pos="9639"/>
        </w:tabs>
        <w:spacing w:after="120"/>
        <w:rPr>
          <w:rFonts w:ascii="Arial Narrow" w:hAnsi="Arial Narrow" w:cs="Arial"/>
        </w:rPr>
      </w:pPr>
    </w:p>
    <w:p w14:paraId="53AD4E95" w14:textId="77777777" w:rsidR="00841112" w:rsidRPr="00D70AA7" w:rsidRDefault="00841112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  <w:highlight w:val="red"/>
        </w:rPr>
      </w:pPr>
      <w:r w:rsidRPr="00D70AA7">
        <w:rPr>
          <w:rFonts w:ascii="Arial Narrow" w:hAnsi="Arial Narrow" w:cs="Arial"/>
          <w:b/>
          <w:highlight w:val="red"/>
        </w:rPr>
        <w:t>Massgebendes Einkommen</w:t>
      </w:r>
    </w:p>
    <w:p w14:paraId="14740E6A" w14:textId="496C7E75" w:rsidR="00A03746" w:rsidRPr="00C472D1" w:rsidRDefault="00A03746" w:rsidP="00270C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Bei ordentlich besteuerten Erziehungsberechtigten entspricht d</w:t>
      </w:r>
      <w:r w:rsidR="00841112" w:rsidRPr="00C472D1">
        <w:rPr>
          <w:rFonts w:ascii="Arial Narrow" w:hAnsi="Arial Narrow" w:cs="Arial"/>
        </w:rPr>
        <w:t xml:space="preserve">as massgebende Einkommen </w:t>
      </w:r>
      <w:r w:rsidR="00D248FB" w:rsidRPr="00C472D1">
        <w:rPr>
          <w:rFonts w:ascii="Arial Narrow" w:hAnsi="Arial Narrow" w:cs="Arial"/>
        </w:rPr>
        <w:t>dem Nettoeinkommen</w:t>
      </w:r>
      <w:r w:rsidR="00841112" w:rsidRPr="00C472D1">
        <w:rPr>
          <w:rFonts w:ascii="Arial Narrow" w:hAnsi="Arial Narrow" w:cs="Arial"/>
        </w:rPr>
        <w:t xml:space="preserve"> </w:t>
      </w:r>
      <w:r w:rsidR="00693011">
        <w:rPr>
          <w:rFonts w:ascii="Arial Narrow" w:hAnsi="Arial Narrow" w:cs="Arial"/>
        </w:rPr>
        <w:t>gemäss</w:t>
      </w:r>
      <w:r w:rsidR="00841112" w:rsidRPr="00C472D1">
        <w:rPr>
          <w:rFonts w:ascii="Arial Narrow" w:hAnsi="Arial Narrow" w:cs="Arial"/>
        </w:rPr>
        <w:t xml:space="preserve"> Steuerveranlagung </w:t>
      </w:r>
      <w:r w:rsidR="00FD6E0E" w:rsidRPr="00C472D1">
        <w:rPr>
          <w:rFonts w:ascii="Arial Narrow" w:hAnsi="Arial Narrow" w:cs="Arial"/>
        </w:rPr>
        <w:t xml:space="preserve">abzüglich </w:t>
      </w:r>
      <w:r w:rsidR="008C7B2A" w:rsidRPr="00C472D1">
        <w:rPr>
          <w:rFonts w:ascii="Arial Narrow" w:hAnsi="Arial Narrow" w:cs="Arial"/>
        </w:rPr>
        <w:t>Unterhaltsbeiträge</w:t>
      </w:r>
      <w:r w:rsidR="00FD6E0E" w:rsidRPr="00C472D1">
        <w:rPr>
          <w:rFonts w:ascii="Arial Narrow" w:hAnsi="Arial Narrow" w:cs="Arial"/>
        </w:rPr>
        <w:t xml:space="preserve"> sowie</w:t>
      </w:r>
      <w:r w:rsidR="00D248FB" w:rsidRPr="00C472D1">
        <w:rPr>
          <w:rFonts w:ascii="Arial Narrow" w:hAnsi="Arial Narrow" w:cs="Arial"/>
        </w:rPr>
        <w:t xml:space="preserve"> einem Abzug pro minderjähriges oder</w:t>
      </w:r>
      <w:r w:rsidR="006F6355">
        <w:rPr>
          <w:rFonts w:ascii="Arial Narrow" w:hAnsi="Arial Narrow" w:cs="Arial"/>
        </w:rPr>
        <w:t xml:space="preserve"> sich</w:t>
      </w:r>
      <w:r w:rsidR="00D248FB" w:rsidRPr="00C472D1">
        <w:rPr>
          <w:rFonts w:ascii="Arial Narrow" w:hAnsi="Arial Narrow" w:cs="Arial"/>
        </w:rPr>
        <w:t xml:space="preserve"> in </w:t>
      </w:r>
      <w:r w:rsidR="008C7B2A" w:rsidRPr="00C472D1">
        <w:rPr>
          <w:rFonts w:ascii="Arial Narrow" w:hAnsi="Arial Narrow" w:cs="Arial"/>
        </w:rPr>
        <w:t xml:space="preserve">beruflicher </w:t>
      </w:r>
      <w:r w:rsidR="00D248FB" w:rsidRPr="00C472D1">
        <w:rPr>
          <w:rFonts w:ascii="Arial Narrow" w:hAnsi="Arial Narrow" w:cs="Arial"/>
        </w:rPr>
        <w:t>Ausbildung befindendes Kind im Haushalt</w:t>
      </w:r>
      <w:r w:rsidR="00FB268D">
        <w:rPr>
          <w:rFonts w:ascii="Arial Narrow" w:hAnsi="Arial Narrow" w:cs="Arial"/>
        </w:rPr>
        <w:t>,</w:t>
      </w:r>
      <w:r w:rsidR="00D248FB" w:rsidRPr="00C472D1">
        <w:rPr>
          <w:rFonts w:ascii="Arial Narrow" w:hAnsi="Arial Narrow" w:cs="Arial"/>
        </w:rPr>
        <w:t xml:space="preserve"> </w:t>
      </w:r>
      <w:r w:rsidR="00841112" w:rsidRPr="00C472D1">
        <w:rPr>
          <w:rFonts w:ascii="Arial Narrow" w:hAnsi="Arial Narrow" w:cs="Arial"/>
        </w:rPr>
        <w:t xml:space="preserve">zuzüglich </w:t>
      </w:r>
      <w:r w:rsidR="00FD6E0E" w:rsidRPr="00C472D1">
        <w:rPr>
          <w:rFonts w:ascii="Arial Narrow" w:hAnsi="Arial Narrow" w:cs="Arial"/>
        </w:rPr>
        <w:t>eine</w:t>
      </w:r>
      <w:r w:rsidR="0042576B" w:rsidRPr="00C472D1">
        <w:rPr>
          <w:rFonts w:ascii="Arial Narrow" w:hAnsi="Arial Narrow" w:cs="Arial"/>
        </w:rPr>
        <w:t>s</w:t>
      </w:r>
      <w:r w:rsidR="00FD6E0E" w:rsidRPr="00C472D1">
        <w:rPr>
          <w:rFonts w:ascii="Arial Narrow" w:hAnsi="Arial Narrow" w:cs="Arial"/>
        </w:rPr>
        <w:t xml:space="preserve"> Anteil</w:t>
      </w:r>
      <w:r w:rsidR="0042576B" w:rsidRPr="00C472D1">
        <w:rPr>
          <w:rFonts w:ascii="Arial Narrow" w:hAnsi="Arial Narrow" w:cs="Arial"/>
        </w:rPr>
        <w:t>s</w:t>
      </w:r>
      <w:r w:rsidR="00841112" w:rsidRPr="00C472D1">
        <w:rPr>
          <w:rFonts w:ascii="Arial Narrow" w:hAnsi="Arial Narrow" w:cs="Arial"/>
        </w:rPr>
        <w:t xml:space="preserve"> des steuerbaren Vermögens</w:t>
      </w:r>
      <w:r w:rsidR="00446215" w:rsidRPr="00C472D1">
        <w:rPr>
          <w:rFonts w:ascii="Arial Narrow" w:hAnsi="Arial Narrow" w:cs="Arial"/>
        </w:rPr>
        <w:t>.</w:t>
      </w:r>
      <w:r w:rsidRPr="00C472D1">
        <w:rPr>
          <w:rFonts w:ascii="Arial Narrow" w:hAnsi="Arial Narrow" w:cs="Arial"/>
        </w:rPr>
        <w:t xml:space="preserve"> </w:t>
      </w:r>
      <w:r w:rsidR="00065852">
        <w:rPr>
          <w:rFonts w:ascii="Arial Narrow" w:hAnsi="Arial Narrow" w:cs="Arial"/>
        </w:rPr>
        <w:t xml:space="preserve">Bei quellenbesteuerten Erziehungsberechtigten entspricht das massgebende Einkommen dem Bruttolohn abzüglich einer Pauschale, zuzüglich </w:t>
      </w:r>
      <w:r w:rsidR="00FC6547">
        <w:rPr>
          <w:rFonts w:ascii="Arial Narrow" w:hAnsi="Arial Narrow" w:cs="Arial"/>
        </w:rPr>
        <w:t xml:space="preserve">eines Anteils des steuerbaren Vermögens. </w:t>
      </w:r>
    </w:p>
    <w:p w14:paraId="4160A850" w14:textId="76E6EF37" w:rsidR="00A04D42" w:rsidRPr="00C472D1" w:rsidRDefault="00A04D42" w:rsidP="00270C1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Das massgebende Einkommen wird aufgrund der jeweils neusten rechtskräftigen Steuerveranlagung aller zum Haushaltseinkommen beitragenden Personen festgelegt.</w:t>
      </w:r>
    </w:p>
    <w:p w14:paraId="2A8D207B" w14:textId="6760EC88" w:rsidR="00A04D42" w:rsidRPr="00C472D1" w:rsidRDefault="00A04D42" w:rsidP="005D2A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Bei Personen, </w:t>
      </w:r>
      <w:r w:rsidR="006D5536" w:rsidRPr="00C472D1">
        <w:rPr>
          <w:rFonts w:ascii="Arial Narrow" w:hAnsi="Arial Narrow" w:cs="Arial"/>
        </w:rPr>
        <w:t xml:space="preserve">die </w:t>
      </w:r>
      <w:r w:rsidRPr="00C472D1">
        <w:rPr>
          <w:rFonts w:ascii="Arial Narrow" w:hAnsi="Arial Narrow" w:cs="Arial"/>
        </w:rPr>
        <w:t>in ungetrennter Ehe mit verschiedenen Wohnsitzen, in eingetragener Partnerschaft oder in gefestigter Lebensgemeinschaft leben, kommt die Summe des massgebenden Einkommens beider Personen zur Anwendung.</w:t>
      </w:r>
    </w:p>
    <w:p w14:paraId="267A4790" w14:textId="5151E469" w:rsidR="00765779" w:rsidRPr="00C472D1" w:rsidRDefault="00765779" w:rsidP="005D2A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Ist die letzte rechtskräftige Steuerveranlagung </w:t>
      </w:r>
      <w:r w:rsidR="003579A0" w:rsidRPr="00C472D1">
        <w:rPr>
          <w:rFonts w:ascii="Arial Narrow" w:hAnsi="Arial Narrow" w:cs="Arial"/>
        </w:rPr>
        <w:t xml:space="preserve">älter als zwei Jahre (bei Selbständigerwerbenden drei Jahre), ohne dass </w:t>
      </w:r>
      <w:r w:rsidRPr="00C472D1">
        <w:rPr>
          <w:rFonts w:ascii="Arial Narrow" w:hAnsi="Arial Narrow" w:cs="Arial"/>
        </w:rPr>
        <w:t xml:space="preserve">die antragsstellende Person </w:t>
      </w:r>
      <w:r w:rsidR="003579A0" w:rsidRPr="00C472D1">
        <w:rPr>
          <w:rFonts w:ascii="Arial Narrow" w:hAnsi="Arial Narrow" w:cs="Arial"/>
        </w:rPr>
        <w:t xml:space="preserve">daran ein Verschulden trifft, </w:t>
      </w:r>
      <w:r w:rsidRPr="00C472D1">
        <w:rPr>
          <w:rFonts w:ascii="Arial Narrow" w:hAnsi="Arial Narrow" w:cs="Arial"/>
        </w:rPr>
        <w:t xml:space="preserve">oder </w:t>
      </w:r>
      <w:r w:rsidR="008E4512" w:rsidRPr="00C472D1">
        <w:rPr>
          <w:rFonts w:ascii="Arial Narrow" w:hAnsi="Arial Narrow" w:cs="Arial"/>
        </w:rPr>
        <w:t xml:space="preserve">hat sich das massgebende Einkommen </w:t>
      </w:r>
      <w:r w:rsidR="009E7FCC" w:rsidRPr="00C472D1">
        <w:rPr>
          <w:rFonts w:ascii="Arial Narrow" w:hAnsi="Arial Narrow" w:cs="Arial"/>
        </w:rPr>
        <w:t>wesentlich</w:t>
      </w:r>
      <w:r w:rsidR="008E4512" w:rsidRPr="00C472D1">
        <w:rPr>
          <w:rFonts w:ascii="Arial Narrow" w:hAnsi="Arial Narrow" w:cs="Arial"/>
        </w:rPr>
        <w:t xml:space="preserve"> verändert, </w:t>
      </w:r>
      <w:r w:rsidR="009E7FCC" w:rsidRPr="00C472D1">
        <w:rPr>
          <w:rFonts w:ascii="Arial Narrow" w:hAnsi="Arial Narrow" w:cs="Arial"/>
        </w:rPr>
        <w:t xml:space="preserve">so ist das massgebende Einkommen aufgrund aktueller </w:t>
      </w:r>
      <w:r w:rsidR="00ED049E" w:rsidRPr="00C472D1">
        <w:rPr>
          <w:rFonts w:ascii="Arial Narrow" w:hAnsi="Arial Narrow" w:cs="Arial"/>
        </w:rPr>
        <w:t>Gegebenheiten zu belegen</w:t>
      </w:r>
      <w:r w:rsidR="009E7FCC" w:rsidRPr="00C472D1">
        <w:rPr>
          <w:rFonts w:ascii="Arial Narrow" w:hAnsi="Arial Narrow" w:cs="Arial"/>
        </w:rPr>
        <w:t>.</w:t>
      </w:r>
      <w:r w:rsidR="003C5351" w:rsidRPr="00C472D1">
        <w:rPr>
          <w:rFonts w:ascii="Arial Narrow" w:hAnsi="Arial Narrow" w:cs="Arial"/>
        </w:rPr>
        <w:t xml:space="preserve"> </w:t>
      </w:r>
      <w:r w:rsidR="003D511E" w:rsidRPr="003F05AB">
        <w:rPr>
          <w:rFonts w:ascii="Arial Narrow" w:hAnsi="Arial Narrow" w:cs="Arial"/>
          <w:i/>
          <w:iCs/>
          <w:u w:val="single"/>
        </w:rPr>
        <w:t>D</w:t>
      </w:r>
      <w:r w:rsidR="00D76EE0" w:rsidRPr="003F05AB">
        <w:rPr>
          <w:rFonts w:ascii="Arial Narrow" w:hAnsi="Arial Narrow" w:cs="Arial"/>
          <w:i/>
          <w:iCs/>
          <w:u w:val="single"/>
        </w:rPr>
        <w:t>er Gemeinderat</w:t>
      </w:r>
      <w:r w:rsidR="003D511E" w:rsidRPr="00C472D1">
        <w:rPr>
          <w:rFonts w:ascii="Arial Narrow" w:hAnsi="Arial Narrow" w:cs="Arial"/>
        </w:rPr>
        <w:t xml:space="preserve"> regelt die Berechnungsgrundlagen.</w:t>
      </w:r>
    </w:p>
    <w:p w14:paraId="25CD6088" w14:textId="06F9B2D7" w:rsidR="005B270B" w:rsidRPr="00C472D1" w:rsidRDefault="005B270B" w:rsidP="00E0235B">
      <w:pPr>
        <w:tabs>
          <w:tab w:val="left" w:pos="284"/>
        </w:tabs>
        <w:spacing w:after="120"/>
        <w:rPr>
          <w:rFonts w:ascii="Arial Narrow" w:hAnsi="Arial Narrow" w:cs="Arial"/>
        </w:rPr>
      </w:pPr>
    </w:p>
    <w:p w14:paraId="4F840290" w14:textId="77777777" w:rsidR="00841B47" w:rsidRPr="00C472D1" w:rsidRDefault="00841112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</w:rPr>
      </w:pPr>
      <w:r w:rsidRPr="00C472D1">
        <w:rPr>
          <w:rFonts w:ascii="Arial Narrow" w:hAnsi="Arial Narrow" w:cs="Arial"/>
          <w:b/>
        </w:rPr>
        <w:t>Pflichten der Anspruchsberechtigten</w:t>
      </w:r>
    </w:p>
    <w:p w14:paraId="166422E7" w14:textId="623C1FE0" w:rsidR="00841112" w:rsidRPr="00C472D1" w:rsidRDefault="00841112" w:rsidP="005D2A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Die Anspruchsberechtigten sind verpflichtet</w:t>
      </w:r>
    </w:p>
    <w:p w14:paraId="1A9BC6BF" w14:textId="3C350C96" w:rsidR="00841112" w:rsidRPr="00C472D1" w:rsidRDefault="00841112" w:rsidP="003C58A6">
      <w:pPr>
        <w:pStyle w:val="Listenabsatz"/>
        <w:numPr>
          <w:ilvl w:val="0"/>
          <w:numId w:val="3"/>
        </w:numPr>
        <w:tabs>
          <w:tab w:val="left" w:pos="709"/>
          <w:tab w:val="left" w:pos="1418"/>
        </w:tabs>
        <w:spacing w:after="120"/>
        <w:ind w:left="709" w:hanging="425"/>
        <w:contextualSpacing w:val="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die zur Bemessung benötigten Auskünfte vollständig und wahrheitsgetreu</w:t>
      </w:r>
      <w:r w:rsidR="00F74BC8" w:rsidRPr="00C472D1">
        <w:rPr>
          <w:rFonts w:ascii="Arial Narrow" w:hAnsi="Arial Narrow" w:cs="Arial"/>
        </w:rPr>
        <w:t xml:space="preserve"> zu erteilen</w:t>
      </w:r>
      <w:r w:rsidRPr="00C472D1">
        <w:rPr>
          <w:rFonts w:ascii="Arial Narrow" w:hAnsi="Arial Narrow" w:cs="Arial"/>
        </w:rPr>
        <w:t xml:space="preserve"> sowie die zweckdienlichen Unterlagen einzureichen;</w:t>
      </w:r>
    </w:p>
    <w:p w14:paraId="65244428" w14:textId="082D7CA8" w:rsidR="00841112" w:rsidRPr="00C472D1" w:rsidRDefault="00F74BC8" w:rsidP="003C58A6">
      <w:pPr>
        <w:pStyle w:val="Listenabsatz"/>
        <w:numPr>
          <w:ilvl w:val="0"/>
          <w:numId w:val="3"/>
        </w:numPr>
        <w:tabs>
          <w:tab w:val="left" w:pos="709"/>
          <w:tab w:val="left" w:pos="1418"/>
        </w:tabs>
        <w:spacing w:after="120"/>
        <w:ind w:left="709" w:hanging="425"/>
        <w:contextualSpacing w:val="0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der </w:t>
      </w:r>
      <w:r w:rsidR="00C1520E" w:rsidRPr="00C472D1">
        <w:rPr>
          <w:rFonts w:ascii="Arial Narrow" w:hAnsi="Arial Narrow" w:cs="Arial"/>
        </w:rPr>
        <w:t>zuständigen Abteilung</w:t>
      </w:r>
      <w:r w:rsidRPr="00C472D1">
        <w:rPr>
          <w:rFonts w:ascii="Arial Narrow" w:hAnsi="Arial Narrow" w:cs="Arial"/>
        </w:rPr>
        <w:t xml:space="preserve"> </w:t>
      </w:r>
      <w:r w:rsidR="00841112" w:rsidRPr="00C472D1">
        <w:rPr>
          <w:rFonts w:ascii="Arial Narrow" w:hAnsi="Arial Narrow" w:cs="Arial"/>
        </w:rPr>
        <w:t>eine Ermächtigung zum Austausch von Informationen, die zur Klärung der Anspruchsberechtigung und Abwicklung dienen</w:t>
      </w:r>
      <w:r w:rsidR="00B10509" w:rsidRPr="00C472D1">
        <w:rPr>
          <w:rFonts w:ascii="Arial Narrow" w:hAnsi="Arial Narrow" w:cs="Arial"/>
        </w:rPr>
        <w:t xml:space="preserve">, </w:t>
      </w:r>
      <w:r w:rsidR="00841112" w:rsidRPr="00C472D1">
        <w:rPr>
          <w:rFonts w:ascii="Arial Narrow" w:hAnsi="Arial Narrow" w:cs="Arial"/>
        </w:rPr>
        <w:t>zu erteilen;</w:t>
      </w:r>
    </w:p>
    <w:p w14:paraId="2D2BD696" w14:textId="34EFC69E" w:rsidR="00841112" w:rsidRPr="00DC0F78" w:rsidRDefault="00841112" w:rsidP="003C58A6">
      <w:pPr>
        <w:pStyle w:val="Listenabsatz"/>
        <w:numPr>
          <w:ilvl w:val="0"/>
          <w:numId w:val="3"/>
        </w:numPr>
        <w:tabs>
          <w:tab w:val="left" w:pos="709"/>
          <w:tab w:val="left" w:pos="1418"/>
        </w:tabs>
        <w:spacing w:after="120"/>
        <w:ind w:left="709" w:hanging="425"/>
        <w:contextualSpacing w:val="0"/>
        <w:rPr>
          <w:rFonts w:ascii="Arial Narrow" w:hAnsi="Arial Narrow" w:cs="Arial"/>
        </w:rPr>
      </w:pPr>
      <w:r w:rsidRPr="00DC0F78">
        <w:rPr>
          <w:rFonts w:ascii="Arial Narrow" w:hAnsi="Arial Narrow" w:cs="Arial"/>
        </w:rPr>
        <w:t xml:space="preserve">der </w:t>
      </w:r>
      <w:r w:rsidR="00C1520E" w:rsidRPr="00DC0F78">
        <w:rPr>
          <w:rFonts w:ascii="Arial Narrow" w:hAnsi="Arial Narrow" w:cs="Arial"/>
        </w:rPr>
        <w:t>zuständigen Abteilung</w:t>
      </w:r>
      <w:r w:rsidRPr="00DC0F78">
        <w:rPr>
          <w:rFonts w:ascii="Arial Narrow" w:hAnsi="Arial Narrow" w:cs="Arial"/>
        </w:rPr>
        <w:t xml:space="preserve"> Veränderungen der Verhältnisse, die eine Änderung des Anspruchs zur Folge haben könnten, innerhalb von </w:t>
      </w:r>
      <w:r w:rsidR="002B576C" w:rsidRPr="00DC0F78">
        <w:rPr>
          <w:rFonts w:ascii="Arial Narrow" w:hAnsi="Arial Narrow" w:cs="Arial"/>
        </w:rPr>
        <w:t>3</w:t>
      </w:r>
      <w:r w:rsidRPr="00DC0F78">
        <w:rPr>
          <w:rFonts w:ascii="Arial Narrow" w:hAnsi="Arial Narrow" w:cs="Arial"/>
        </w:rPr>
        <w:t>0 Arbeitstagen nach Eintritt der Veränderung mitzuteilen.</w:t>
      </w:r>
    </w:p>
    <w:p w14:paraId="7772F49F" w14:textId="4A924395" w:rsidR="00841112" w:rsidRPr="00C472D1" w:rsidRDefault="00841112" w:rsidP="00E0235B">
      <w:pPr>
        <w:tabs>
          <w:tab w:val="left" w:pos="284"/>
        </w:tabs>
        <w:spacing w:after="120"/>
        <w:ind w:left="284" w:hanging="284"/>
        <w:rPr>
          <w:rFonts w:ascii="Arial Narrow" w:hAnsi="Arial Narrow" w:cs="Arial"/>
        </w:rPr>
      </w:pPr>
    </w:p>
    <w:p w14:paraId="30B31F0B" w14:textId="0671859F" w:rsidR="005A3460" w:rsidRPr="00C472D1" w:rsidRDefault="008937E7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  <w:b/>
        </w:rPr>
      </w:pPr>
      <w:bookmarkStart w:id="0" w:name="_Hlk518033678"/>
      <w:r w:rsidRPr="00C472D1">
        <w:rPr>
          <w:rFonts w:ascii="Arial Narrow" w:hAnsi="Arial Narrow" w:cs="Arial"/>
          <w:b/>
        </w:rPr>
        <w:t>Pflichtverletzungen</w:t>
      </w:r>
    </w:p>
    <w:p w14:paraId="62BAC6CE" w14:textId="146E8077" w:rsidR="005A3460" w:rsidRPr="00C472D1" w:rsidRDefault="005A3460" w:rsidP="005D2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Kommen die Anspruchsberechtigten </w:t>
      </w:r>
      <w:r w:rsidR="008937E7" w:rsidRPr="00C472D1">
        <w:rPr>
          <w:rFonts w:ascii="Arial Narrow" w:hAnsi="Arial Narrow" w:cs="Arial"/>
        </w:rPr>
        <w:t>ihren</w:t>
      </w:r>
      <w:r w:rsidR="00887E7F" w:rsidRPr="00C472D1">
        <w:rPr>
          <w:rFonts w:ascii="Arial Narrow" w:hAnsi="Arial Narrow" w:cs="Arial"/>
        </w:rPr>
        <w:t xml:space="preserve"> Pflichten </w:t>
      </w:r>
      <w:r w:rsidRPr="00C472D1">
        <w:rPr>
          <w:rFonts w:ascii="Arial Narrow" w:hAnsi="Arial Narrow" w:cs="Arial"/>
        </w:rPr>
        <w:t xml:space="preserve">gemäss </w:t>
      </w:r>
      <w:r w:rsidR="008A098D">
        <w:rPr>
          <w:rFonts w:ascii="Arial Narrow" w:hAnsi="Arial Narrow" w:cs="Arial"/>
        </w:rPr>
        <w:t>§ </w:t>
      </w:r>
      <w:r w:rsidR="00B946EB" w:rsidRPr="00C472D1">
        <w:rPr>
          <w:rFonts w:ascii="Arial Narrow" w:hAnsi="Arial Narrow" w:cs="Arial"/>
        </w:rPr>
        <w:t>9</w:t>
      </w:r>
      <w:r w:rsidRPr="00C472D1">
        <w:rPr>
          <w:rFonts w:ascii="Arial Narrow" w:hAnsi="Arial Narrow" w:cs="Arial"/>
        </w:rPr>
        <w:t xml:space="preserve"> nicht nach oder verweigern sie grundsätzlich die Angaben über </w:t>
      </w:r>
      <w:r w:rsidR="003E4143" w:rsidRPr="00C472D1">
        <w:rPr>
          <w:rFonts w:ascii="Arial Narrow" w:hAnsi="Arial Narrow" w:cs="Arial"/>
        </w:rPr>
        <w:t xml:space="preserve">ihre </w:t>
      </w:r>
      <w:r w:rsidRPr="00C472D1">
        <w:rPr>
          <w:rFonts w:ascii="Arial Narrow" w:hAnsi="Arial Narrow" w:cs="Arial"/>
        </w:rPr>
        <w:t>Einkommens- und Vermögensverhältnisse,</w:t>
      </w:r>
      <w:r w:rsidR="001C03AB" w:rsidRPr="00C472D1">
        <w:rPr>
          <w:rFonts w:ascii="Arial Narrow" w:hAnsi="Arial Narrow" w:cs="Arial"/>
        </w:rPr>
        <w:t xml:space="preserve"> verfügt die zuständige Abteilung</w:t>
      </w:r>
      <w:r w:rsidR="006E32CA" w:rsidRPr="00C472D1">
        <w:rPr>
          <w:rFonts w:ascii="Arial Narrow" w:hAnsi="Arial Narrow" w:cs="Arial"/>
        </w:rPr>
        <w:t xml:space="preserve"> die Kürzung, Sistierung oder Verweigerung der</w:t>
      </w:r>
      <w:r w:rsidRPr="00C472D1">
        <w:rPr>
          <w:rFonts w:ascii="Arial Narrow" w:hAnsi="Arial Narrow" w:cs="Arial"/>
        </w:rPr>
        <w:t xml:space="preserve"> Subventionen</w:t>
      </w:r>
      <w:r w:rsidR="006E32CA" w:rsidRPr="00C472D1">
        <w:rPr>
          <w:rFonts w:ascii="Arial Narrow" w:hAnsi="Arial Narrow" w:cs="Arial"/>
        </w:rPr>
        <w:t>.</w:t>
      </w:r>
    </w:p>
    <w:p w14:paraId="1C8D711B" w14:textId="081875ED" w:rsidR="005A3460" w:rsidRPr="00693011" w:rsidRDefault="005A3460" w:rsidP="000964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693011">
        <w:rPr>
          <w:rFonts w:ascii="Arial Narrow" w:hAnsi="Arial Narrow" w:cs="Arial"/>
        </w:rPr>
        <w:t>Ungerechtfertigte</w:t>
      </w:r>
      <w:r w:rsidR="00C033BB" w:rsidRPr="00693011">
        <w:rPr>
          <w:rFonts w:ascii="Arial Narrow" w:hAnsi="Arial Narrow" w:cs="Arial"/>
        </w:rPr>
        <w:t xml:space="preserve"> Auszahlungen </w:t>
      </w:r>
      <w:r w:rsidR="00F74BC8" w:rsidRPr="00693011">
        <w:rPr>
          <w:rFonts w:ascii="Arial Narrow" w:hAnsi="Arial Narrow" w:cs="Arial"/>
        </w:rPr>
        <w:t xml:space="preserve">werden </w:t>
      </w:r>
      <w:r w:rsidR="00C033BB" w:rsidRPr="00693011">
        <w:rPr>
          <w:rFonts w:ascii="Arial Narrow" w:hAnsi="Arial Narrow" w:cs="Arial"/>
        </w:rPr>
        <w:t xml:space="preserve">von der </w:t>
      </w:r>
      <w:r w:rsidR="00F07B73" w:rsidRPr="003F05AB">
        <w:rPr>
          <w:rFonts w:ascii="Arial Narrow" w:hAnsi="Arial Narrow" w:cs="Arial"/>
          <w:i/>
          <w:iCs/>
          <w:u w:val="single"/>
        </w:rPr>
        <w:t>Gemeinde XY</w:t>
      </w:r>
      <w:r w:rsidR="00F07B73" w:rsidRPr="00693011">
        <w:rPr>
          <w:rFonts w:ascii="Arial Narrow" w:hAnsi="Arial Narrow" w:cs="Arial"/>
        </w:rPr>
        <w:t xml:space="preserve"> </w:t>
      </w:r>
      <w:r w:rsidRPr="00693011">
        <w:rPr>
          <w:rFonts w:ascii="Arial Narrow" w:hAnsi="Arial Narrow" w:cs="Arial"/>
        </w:rPr>
        <w:t>in Bestand und Höhe</w:t>
      </w:r>
      <w:r w:rsidR="003E1369" w:rsidRPr="00693011">
        <w:rPr>
          <w:rFonts w:ascii="Arial Narrow" w:hAnsi="Arial Narrow" w:cs="Arial"/>
        </w:rPr>
        <w:t xml:space="preserve"> bei den Erziehungsberechtigten</w:t>
      </w:r>
      <w:r w:rsidRPr="00693011">
        <w:rPr>
          <w:rFonts w:ascii="Arial Narrow" w:hAnsi="Arial Narrow" w:cs="Arial"/>
        </w:rPr>
        <w:t xml:space="preserve"> zurückgefordert</w:t>
      </w:r>
      <w:r w:rsidR="00C033BB" w:rsidRPr="00693011">
        <w:rPr>
          <w:rFonts w:ascii="Arial Narrow" w:hAnsi="Arial Narrow" w:cs="Arial"/>
        </w:rPr>
        <w:t>. Rückforderungen können mit laufenden Beiträgen verrechnet werden.</w:t>
      </w:r>
      <w:bookmarkEnd w:id="0"/>
      <w:r w:rsidR="002B440B">
        <w:rPr>
          <w:rFonts w:ascii="Arial Narrow" w:hAnsi="Arial Narrow" w:cs="Arial"/>
        </w:rPr>
        <w:t xml:space="preserve"> </w:t>
      </w:r>
      <w:r w:rsidRPr="00693011">
        <w:rPr>
          <w:rFonts w:ascii="Arial Narrow" w:hAnsi="Arial Narrow" w:cs="Arial"/>
        </w:rPr>
        <w:t xml:space="preserve">Der Rückforderungsanspruch </w:t>
      </w:r>
      <w:r w:rsidR="006A2D18" w:rsidRPr="00693011">
        <w:rPr>
          <w:rFonts w:ascii="Arial Narrow" w:hAnsi="Arial Narrow" w:cs="Arial"/>
        </w:rPr>
        <w:t>der</w:t>
      </w:r>
      <w:r w:rsidRPr="00693011">
        <w:rPr>
          <w:rFonts w:ascii="Arial Narrow" w:hAnsi="Arial Narrow" w:cs="Arial"/>
        </w:rPr>
        <w:t xml:space="preserve"> </w:t>
      </w:r>
      <w:r w:rsidR="00F07B73" w:rsidRPr="003F05AB">
        <w:rPr>
          <w:rFonts w:ascii="Arial Narrow" w:hAnsi="Arial Narrow" w:cs="Arial"/>
          <w:i/>
          <w:iCs/>
          <w:u w:val="single"/>
        </w:rPr>
        <w:t>Gemeinde XY</w:t>
      </w:r>
      <w:r w:rsidR="00F07B73" w:rsidRPr="00693011">
        <w:rPr>
          <w:rFonts w:ascii="Arial Narrow" w:hAnsi="Arial Narrow" w:cs="Arial"/>
        </w:rPr>
        <w:t xml:space="preserve"> </w:t>
      </w:r>
      <w:r w:rsidRPr="00693011">
        <w:rPr>
          <w:rFonts w:ascii="Arial Narrow" w:hAnsi="Arial Narrow" w:cs="Arial"/>
        </w:rPr>
        <w:t xml:space="preserve">erlischt mit dem Ablauf des fünften Jahres, nachdem die </w:t>
      </w:r>
      <w:r w:rsidR="00F07B73">
        <w:rPr>
          <w:rFonts w:ascii="Arial Narrow" w:hAnsi="Arial Narrow" w:cs="Arial"/>
        </w:rPr>
        <w:t>Gemeindeverwaltung</w:t>
      </w:r>
      <w:r w:rsidRPr="00693011">
        <w:rPr>
          <w:rFonts w:ascii="Arial Narrow" w:hAnsi="Arial Narrow" w:cs="Arial"/>
        </w:rPr>
        <w:t xml:space="preserve"> davon Kenntnis erhalten hat.</w:t>
      </w:r>
    </w:p>
    <w:p w14:paraId="7938D486" w14:textId="1869451F" w:rsidR="005A3460" w:rsidRPr="00C472D1" w:rsidRDefault="005A3460" w:rsidP="005D2A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In Fällen finanzieller Härte kann </w:t>
      </w:r>
      <w:r w:rsidR="00F037C3" w:rsidRPr="003F05AB">
        <w:rPr>
          <w:rFonts w:ascii="Arial Narrow" w:hAnsi="Arial Narrow" w:cs="Arial"/>
          <w:i/>
          <w:iCs/>
          <w:u w:val="single"/>
        </w:rPr>
        <w:t>der Gemeinderat</w:t>
      </w:r>
      <w:r w:rsidR="00B10509" w:rsidRPr="00C472D1">
        <w:rPr>
          <w:rFonts w:ascii="Arial Narrow" w:hAnsi="Arial Narrow" w:cs="Arial"/>
        </w:rPr>
        <w:t xml:space="preserve"> </w:t>
      </w:r>
      <w:r w:rsidRPr="00C472D1">
        <w:rPr>
          <w:rFonts w:ascii="Arial Narrow" w:hAnsi="Arial Narrow" w:cs="Arial"/>
        </w:rPr>
        <w:t xml:space="preserve">die Rückerstattungsforderung </w:t>
      </w:r>
      <w:r w:rsidR="004212AA" w:rsidRPr="00C472D1">
        <w:rPr>
          <w:rFonts w:ascii="Arial Narrow" w:hAnsi="Arial Narrow" w:cs="Arial"/>
        </w:rPr>
        <w:t xml:space="preserve">auf begründetes Gesuch hin </w:t>
      </w:r>
      <w:r w:rsidRPr="00C472D1">
        <w:rPr>
          <w:rFonts w:ascii="Arial Narrow" w:hAnsi="Arial Narrow" w:cs="Arial"/>
        </w:rPr>
        <w:t>reduzieren oder erlassen.</w:t>
      </w:r>
    </w:p>
    <w:p w14:paraId="32CA2593" w14:textId="468BA0FC" w:rsidR="007D3CEF" w:rsidRPr="00C472D1" w:rsidRDefault="00B946EB" w:rsidP="004C2AEF">
      <w:pPr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br w:type="page"/>
      </w:r>
    </w:p>
    <w:p w14:paraId="6937123D" w14:textId="5E73D0A0" w:rsidR="007D3CEF" w:rsidRPr="00C472D1" w:rsidRDefault="007D3CEF" w:rsidP="007D3CEF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  <w:b/>
        </w:rPr>
      </w:pPr>
      <w:r w:rsidRPr="00C472D1">
        <w:rPr>
          <w:rFonts w:ascii="Arial Narrow" w:hAnsi="Arial Narrow" w:cs="Arial"/>
          <w:b/>
        </w:rPr>
        <w:lastRenderedPageBreak/>
        <w:t>Pflicht</w:t>
      </w:r>
      <w:r w:rsidR="0021548B" w:rsidRPr="00C472D1">
        <w:rPr>
          <w:rFonts w:ascii="Arial Narrow" w:hAnsi="Arial Narrow" w:cs="Arial"/>
          <w:b/>
        </w:rPr>
        <w:t>en der Betreuungsinstitutionen</w:t>
      </w:r>
    </w:p>
    <w:p w14:paraId="6C8E498C" w14:textId="48936ED7" w:rsidR="008A050F" w:rsidRPr="00C472D1" w:rsidRDefault="008603E5" w:rsidP="008603E5">
      <w:pPr>
        <w:pStyle w:val="Listenabsatz"/>
        <w:numPr>
          <w:ilvl w:val="0"/>
          <w:numId w:val="42"/>
        </w:numPr>
        <w:ind w:left="284" w:hanging="284"/>
        <w:rPr>
          <w:rFonts w:ascii="Arial Narrow" w:hAnsi="Arial Narrow" w:cs="Arial"/>
          <w:b/>
          <w:sz w:val="28"/>
          <w:szCs w:val="28"/>
        </w:rPr>
      </w:pPr>
      <w:r w:rsidRPr="00C472D1">
        <w:rPr>
          <w:rFonts w:ascii="Arial Narrow" w:hAnsi="Arial Narrow" w:cs="Arial"/>
        </w:rPr>
        <w:t xml:space="preserve">Die Betreuungsinstitutionen sind </w:t>
      </w:r>
      <w:r w:rsidR="008A050F" w:rsidRPr="00C472D1">
        <w:rPr>
          <w:rFonts w:ascii="Arial Narrow" w:hAnsi="Arial Narrow" w:cs="Arial"/>
        </w:rPr>
        <w:t>verpflichtet</w:t>
      </w:r>
      <w:r w:rsidR="00B946EB" w:rsidRPr="00C472D1">
        <w:rPr>
          <w:rFonts w:ascii="Arial Narrow" w:hAnsi="Arial Narrow" w:cs="Arial"/>
        </w:rPr>
        <w:t>,</w:t>
      </w:r>
      <w:r w:rsidRPr="00C472D1">
        <w:rPr>
          <w:rFonts w:ascii="Arial Narrow" w:hAnsi="Arial Narrow" w:cs="Arial"/>
        </w:rPr>
        <w:t xml:space="preserve"> Änderungen der Betreuungsverhältnisse</w:t>
      </w:r>
      <w:r w:rsidR="008A050F" w:rsidRPr="00C472D1">
        <w:rPr>
          <w:rFonts w:ascii="Arial Narrow" w:hAnsi="Arial Narrow" w:cs="Arial"/>
        </w:rPr>
        <w:t xml:space="preserve"> sowie längere Abwesenheiten von anspruchsberechtigten Kindern der zuständigen Abteilung mitzuteilen.</w:t>
      </w:r>
    </w:p>
    <w:p w14:paraId="2A88E28E" w14:textId="10105996" w:rsidR="00990F1C" w:rsidRPr="00C472D1" w:rsidRDefault="008A050F" w:rsidP="008603E5">
      <w:pPr>
        <w:pStyle w:val="Listenabsatz"/>
        <w:numPr>
          <w:ilvl w:val="0"/>
          <w:numId w:val="42"/>
        </w:numPr>
        <w:ind w:left="284" w:hanging="284"/>
        <w:rPr>
          <w:rFonts w:ascii="Arial Narrow" w:hAnsi="Arial Narrow" w:cs="Arial"/>
          <w:b/>
          <w:sz w:val="28"/>
          <w:szCs w:val="28"/>
        </w:rPr>
      </w:pPr>
      <w:r w:rsidRPr="005F389A">
        <w:rPr>
          <w:rFonts w:ascii="Arial Narrow" w:hAnsi="Arial Narrow" w:cs="Arial"/>
          <w:i/>
          <w:iCs/>
          <w:u w:val="single"/>
        </w:rPr>
        <w:t>Der Gemeinderat</w:t>
      </w:r>
      <w:r w:rsidRPr="00C472D1">
        <w:rPr>
          <w:rFonts w:ascii="Arial Narrow" w:hAnsi="Arial Narrow" w:cs="Arial"/>
        </w:rPr>
        <w:t xml:space="preserve"> regelt die Einzelheiten und Fristen in der Verordnung. </w:t>
      </w:r>
    </w:p>
    <w:p w14:paraId="7B565C84" w14:textId="75ABBDFB" w:rsidR="00674159" w:rsidRPr="00C472D1" w:rsidRDefault="00674159" w:rsidP="00E0235B">
      <w:pPr>
        <w:pStyle w:val="Listenabsatz"/>
        <w:tabs>
          <w:tab w:val="left" w:pos="7441"/>
          <w:tab w:val="left" w:pos="7725"/>
        </w:tabs>
        <w:spacing w:after="120"/>
        <w:ind w:left="709" w:hanging="709"/>
        <w:contextualSpacing w:val="0"/>
        <w:rPr>
          <w:rFonts w:ascii="Arial Narrow" w:hAnsi="Arial Narrow" w:cs="Arial"/>
          <w:b/>
          <w:sz w:val="28"/>
          <w:szCs w:val="28"/>
        </w:rPr>
      </w:pPr>
    </w:p>
    <w:p w14:paraId="58A44F9A" w14:textId="77777777" w:rsidR="004C2AEF" w:rsidRPr="00C472D1" w:rsidRDefault="004C2AEF" w:rsidP="00E0235B">
      <w:pPr>
        <w:pStyle w:val="Listenabsatz"/>
        <w:tabs>
          <w:tab w:val="left" w:pos="7441"/>
          <w:tab w:val="left" w:pos="7725"/>
        </w:tabs>
        <w:spacing w:after="120"/>
        <w:ind w:left="709" w:hanging="709"/>
        <w:contextualSpacing w:val="0"/>
        <w:rPr>
          <w:rFonts w:ascii="Arial Narrow" w:hAnsi="Arial Narrow" w:cs="Arial"/>
          <w:b/>
          <w:sz w:val="28"/>
          <w:szCs w:val="28"/>
        </w:rPr>
      </w:pPr>
    </w:p>
    <w:p w14:paraId="52DF3A31" w14:textId="67A46B56" w:rsidR="00841112" w:rsidRPr="00C472D1" w:rsidRDefault="00DE1176" w:rsidP="00E0235B">
      <w:pPr>
        <w:pStyle w:val="Listenabsatz"/>
        <w:tabs>
          <w:tab w:val="left" w:pos="7441"/>
          <w:tab w:val="left" w:pos="7725"/>
        </w:tabs>
        <w:spacing w:after="120"/>
        <w:ind w:left="709" w:hanging="709"/>
        <w:contextualSpacing w:val="0"/>
        <w:rPr>
          <w:rFonts w:ascii="Arial Narrow" w:hAnsi="Arial Narrow" w:cs="Arial"/>
          <w:b/>
          <w:sz w:val="28"/>
          <w:szCs w:val="28"/>
        </w:rPr>
      </w:pPr>
      <w:r w:rsidRPr="00C472D1">
        <w:rPr>
          <w:rFonts w:ascii="Arial Narrow" w:hAnsi="Arial Narrow" w:cs="Arial"/>
          <w:b/>
          <w:sz w:val="28"/>
          <w:szCs w:val="28"/>
        </w:rPr>
        <w:t>C</w:t>
      </w:r>
      <w:r w:rsidR="00841112" w:rsidRPr="00C472D1">
        <w:rPr>
          <w:rFonts w:ascii="Arial Narrow" w:hAnsi="Arial Narrow" w:cs="Arial"/>
          <w:b/>
          <w:sz w:val="28"/>
          <w:szCs w:val="28"/>
        </w:rPr>
        <w:tab/>
        <w:t>Schlussbestimmungen</w:t>
      </w:r>
    </w:p>
    <w:p w14:paraId="58C85D44" w14:textId="77777777" w:rsidR="00841112" w:rsidRPr="00C472D1" w:rsidRDefault="00841112" w:rsidP="00E0235B">
      <w:pPr>
        <w:tabs>
          <w:tab w:val="left" w:pos="7441"/>
          <w:tab w:val="left" w:pos="7725"/>
        </w:tabs>
        <w:spacing w:after="120"/>
        <w:rPr>
          <w:rFonts w:ascii="Arial Narrow" w:hAnsi="Arial Narrow" w:cs="Arial"/>
        </w:rPr>
      </w:pPr>
    </w:p>
    <w:p w14:paraId="626F333F" w14:textId="63347C4F" w:rsidR="00841112" w:rsidRPr="00C472D1" w:rsidRDefault="00190404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  <w:b/>
        </w:rPr>
      </w:pPr>
      <w:r w:rsidRPr="00C472D1">
        <w:rPr>
          <w:rFonts w:ascii="Arial Narrow" w:hAnsi="Arial Narrow" w:cs="Arial"/>
          <w:b/>
        </w:rPr>
        <w:t>Verordnung</w:t>
      </w:r>
    </w:p>
    <w:p w14:paraId="768465D5" w14:textId="195EAAF6" w:rsidR="00841112" w:rsidRPr="00C472D1" w:rsidRDefault="009B4312" w:rsidP="004C2AE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5F389A">
        <w:rPr>
          <w:rFonts w:ascii="Arial Narrow" w:hAnsi="Arial Narrow" w:cs="Arial"/>
          <w:i/>
          <w:iCs/>
          <w:u w:val="single"/>
        </w:rPr>
        <w:t>Der Gemeinderat</w:t>
      </w:r>
      <w:r w:rsidR="00190404" w:rsidRPr="00C472D1">
        <w:rPr>
          <w:rFonts w:ascii="Arial Narrow" w:hAnsi="Arial Narrow" w:cs="Arial"/>
        </w:rPr>
        <w:t xml:space="preserve"> regelt den Vollzug dieses Reglements in einer Verordnung.</w:t>
      </w:r>
    </w:p>
    <w:p w14:paraId="4C2E59A3" w14:textId="77777777" w:rsidR="00841112" w:rsidRPr="00C472D1" w:rsidRDefault="00841112" w:rsidP="00E0235B">
      <w:pPr>
        <w:tabs>
          <w:tab w:val="left" w:pos="1985"/>
          <w:tab w:val="left" w:pos="2269"/>
        </w:tabs>
        <w:spacing w:after="120"/>
        <w:rPr>
          <w:rFonts w:ascii="Arial Narrow" w:hAnsi="Arial Narrow" w:cs="Arial"/>
        </w:rPr>
      </w:pPr>
    </w:p>
    <w:p w14:paraId="6D06503C" w14:textId="77777777" w:rsidR="00841112" w:rsidRPr="00C472D1" w:rsidRDefault="00841112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</w:rPr>
      </w:pPr>
      <w:bookmarkStart w:id="1" w:name="_Hlk32929208"/>
      <w:r w:rsidRPr="00C472D1">
        <w:rPr>
          <w:rFonts w:ascii="Arial Narrow" w:hAnsi="Arial Narrow" w:cs="Arial"/>
          <w:b/>
        </w:rPr>
        <w:t>Zuständigkeiten</w:t>
      </w:r>
    </w:p>
    <w:p w14:paraId="4A298934" w14:textId="027E9305" w:rsidR="00190404" w:rsidRPr="00C472D1" w:rsidRDefault="00F234A0" w:rsidP="001904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D</w:t>
      </w:r>
      <w:r w:rsidR="00190404" w:rsidRPr="00C472D1">
        <w:rPr>
          <w:rFonts w:ascii="Arial Narrow" w:hAnsi="Arial Narrow" w:cs="Arial"/>
        </w:rPr>
        <w:t xml:space="preserve">ie Bearbeitung von Beitragsgesuchen </w:t>
      </w:r>
      <w:r w:rsidR="00FB268D">
        <w:rPr>
          <w:rFonts w:ascii="Arial Narrow" w:hAnsi="Arial Narrow" w:cs="Arial"/>
        </w:rPr>
        <w:t xml:space="preserve">wird </w:t>
      </w:r>
      <w:r w:rsidR="00190404" w:rsidRPr="00C472D1">
        <w:rPr>
          <w:rFonts w:ascii="Arial Narrow" w:hAnsi="Arial Narrow" w:cs="Arial"/>
        </w:rPr>
        <w:t>eine</w:t>
      </w:r>
      <w:r w:rsidR="00DB2502" w:rsidRPr="00C472D1">
        <w:rPr>
          <w:rFonts w:ascii="Arial Narrow" w:hAnsi="Arial Narrow" w:cs="Arial"/>
        </w:rPr>
        <w:t xml:space="preserve">r Abteilung </w:t>
      </w:r>
      <w:r w:rsidR="00190404" w:rsidRPr="00C472D1">
        <w:rPr>
          <w:rFonts w:ascii="Arial Narrow" w:hAnsi="Arial Narrow" w:cs="Arial"/>
        </w:rPr>
        <w:t>der Verwaltung zur selbständigen Erledigung</w:t>
      </w:r>
      <w:r w:rsidR="00975919" w:rsidRPr="00C472D1">
        <w:rPr>
          <w:rFonts w:ascii="Arial Narrow" w:hAnsi="Arial Narrow" w:cs="Arial"/>
        </w:rPr>
        <w:t xml:space="preserve"> zu</w:t>
      </w:r>
      <w:r w:rsidR="00FB268D">
        <w:rPr>
          <w:rFonts w:ascii="Arial Narrow" w:hAnsi="Arial Narrow" w:cs="Arial"/>
        </w:rPr>
        <w:t>gewiesen</w:t>
      </w:r>
      <w:r w:rsidR="00190404" w:rsidRPr="00C472D1">
        <w:rPr>
          <w:rFonts w:ascii="Arial Narrow" w:hAnsi="Arial Narrow" w:cs="Arial"/>
        </w:rPr>
        <w:t>.</w:t>
      </w:r>
    </w:p>
    <w:p w14:paraId="76989C6F" w14:textId="296AD377" w:rsidR="00841112" w:rsidRPr="00C472D1" w:rsidRDefault="00341BE5" w:rsidP="005D2A0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 xml:space="preserve">Die </w:t>
      </w:r>
      <w:r w:rsidR="00190404" w:rsidRPr="00C472D1">
        <w:rPr>
          <w:rFonts w:ascii="Arial Narrow" w:hAnsi="Arial Narrow" w:cs="Arial"/>
        </w:rPr>
        <w:t>zuständige Abteilung</w:t>
      </w:r>
      <w:r w:rsidRPr="00C472D1">
        <w:rPr>
          <w:rFonts w:ascii="Arial Narrow" w:hAnsi="Arial Narrow" w:cs="Arial"/>
        </w:rPr>
        <w:t xml:space="preserve"> </w:t>
      </w:r>
      <w:r w:rsidR="00841112" w:rsidRPr="00C472D1">
        <w:rPr>
          <w:rFonts w:ascii="Arial Narrow" w:hAnsi="Arial Narrow" w:cs="Arial"/>
        </w:rPr>
        <w:t xml:space="preserve">entscheidet abschliessend über den Anspruch, den Beginn und die Höhe der </w:t>
      </w:r>
      <w:r w:rsidR="0090345C" w:rsidRPr="00C472D1">
        <w:rPr>
          <w:rFonts w:ascii="Arial Narrow" w:hAnsi="Arial Narrow" w:cs="Arial"/>
        </w:rPr>
        <w:t>Betreuungsgutscheine</w:t>
      </w:r>
      <w:r w:rsidR="00841112" w:rsidRPr="00C472D1">
        <w:rPr>
          <w:rFonts w:ascii="Arial Narrow" w:hAnsi="Arial Narrow" w:cs="Arial"/>
        </w:rPr>
        <w:t xml:space="preserve"> bzw. des Tarifs im Einzelfall.</w:t>
      </w:r>
      <w:r w:rsidR="00CA5758" w:rsidRPr="00C472D1">
        <w:rPr>
          <w:rFonts w:ascii="Arial Narrow" w:hAnsi="Arial Narrow" w:cs="Arial"/>
        </w:rPr>
        <w:t xml:space="preserve"> Die Rechtsmittel gemäss </w:t>
      </w:r>
      <w:r w:rsidR="008A098D">
        <w:rPr>
          <w:rFonts w:ascii="Arial Narrow" w:hAnsi="Arial Narrow" w:cs="Arial"/>
        </w:rPr>
        <w:t>§ </w:t>
      </w:r>
      <w:r w:rsidR="00CA5758" w:rsidRPr="00C472D1">
        <w:rPr>
          <w:rFonts w:ascii="Arial Narrow" w:hAnsi="Arial Narrow" w:cs="Arial"/>
        </w:rPr>
        <w:t>14 dieses Reglements bleiben vorbehalten.</w:t>
      </w:r>
    </w:p>
    <w:bookmarkEnd w:id="1"/>
    <w:p w14:paraId="0C1D1A94" w14:textId="77777777" w:rsidR="00841112" w:rsidRPr="00C472D1" w:rsidRDefault="00841112" w:rsidP="002E3BE0">
      <w:pPr>
        <w:tabs>
          <w:tab w:val="left" w:pos="1985"/>
          <w:tab w:val="left" w:pos="2269"/>
        </w:tabs>
        <w:spacing w:after="120"/>
        <w:rPr>
          <w:rFonts w:ascii="Arial Narrow" w:hAnsi="Arial Narrow" w:cs="Arial"/>
        </w:rPr>
      </w:pPr>
    </w:p>
    <w:p w14:paraId="53914CF2" w14:textId="77777777" w:rsidR="00841112" w:rsidRPr="00C472D1" w:rsidRDefault="00841112" w:rsidP="003C58A6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</w:rPr>
      </w:pPr>
      <w:r w:rsidRPr="00C472D1">
        <w:rPr>
          <w:rFonts w:ascii="Arial Narrow" w:hAnsi="Arial Narrow" w:cs="Arial"/>
          <w:b/>
        </w:rPr>
        <w:t>Rechtsmittel</w:t>
      </w:r>
    </w:p>
    <w:p w14:paraId="7C708B51" w14:textId="4706DC64" w:rsidR="00841112" w:rsidRPr="00C472D1" w:rsidRDefault="009B694E" w:rsidP="00E0235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left" w:pos="709"/>
          <w:tab w:val="left" w:pos="1985"/>
          <w:tab w:val="left" w:pos="2269"/>
          <w:tab w:val="right" w:pos="9639"/>
        </w:tabs>
        <w:spacing w:after="120"/>
        <w:ind w:left="284" w:hanging="284"/>
        <w:rPr>
          <w:rFonts w:ascii="Arial Narrow" w:hAnsi="Arial Narrow" w:cs="Arial"/>
        </w:rPr>
      </w:pPr>
      <w:r w:rsidRPr="00C472D1">
        <w:rPr>
          <w:rFonts w:ascii="Arial Narrow" w:hAnsi="Arial Narrow" w:cs="Arial"/>
        </w:rPr>
        <w:t>Verf</w:t>
      </w:r>
      <w:r w:rsidR="00224AAC" w:rsidRPr="00C472D1">
        <w:rPr>
          <w:rFonts w:ascii="Arial Narrow" w:hAnsi="Arial Narrow" w:cs="Arial"/>
        </w:rPr>
        <w:t xml:space="preserve">ügungen und Entscheide, die gestützt auf dieses Reglement ergehen, können an die </w:t>
      </w:r>
      <w:r w:rsidR="00224AAC" w:rsidRPr="00F77EFA">
        <w:rPr>
          <w:rFonts w:ascii="Arial Narrow" w:hAnsi="Arial Narrow" w:cs="Arial"/>
          <w:i/>
          <w:iCs/>
          <w:u w:val="single"/>
        </w:rPr>
        <w:t>Beschwerdekommission der</w:t>
      </w:r>
      <w:r w:rsidR="00224AAC" w:rsidRPr="00F77EFA">
        <w:rPr>
          <w:rFonts w:ascii="Arial Narrow" w:hAnsi="Arial Narrow" w:cs="Arial"/>
          <w:u w:val="single"/>
        </w:rPr>
        <w:t xml:space="preserve"> </w:t>
      </w:r>
      <w:r w:rsidR="00F037C3" w:rsidRPr="00F77EFA">
        <w:rPr>
          <w:rFonts w:ascii="Arial Narrow" w:hAnsi="Arial Narrow" w:cs="Arial"/>
          <w:i/>
          <w:iCs/>
          <w:u w:val="single"/>
        </w:rPr>
        <w:t>Gemeinde XY</w:t>
      </w:r>
      <w:r w:rsidR="00F037C3" w:rsidRPr="00C472D1">
        <w:rPr>
          <w:rFonts w:ascii="Arial Narrow" w:hAnsi="Arial Narrow" w:cs="Arial"/>
        </w:rPr>
        <w:t xml:space="preserve"> </w:t>
      </w:r>
      <w:r w:rsidR="00224AAC" w:rsidRPr="00C472D1">
        <w:rPr>
          <w:rFonts w:ascii="Arial Narrow" w:hAnsi="Arial Narrow" w:cs="Arial"/>
        </w:rPr>
        <w:t xml:space="preserve">und danach an das Departement des Innern weitergezogen werden. Die Beschwerde </w:t>
      </w:r>
      <w:r w:rsidR="00854BA2" w:rsidRPr="00C472D1">
        <w:rPr>
          <w:rFonts w:ascii="Arial Narrow" w:hAnsi="Arial Narrow" w:cs="Arial"/>
        </w:rPr>
        <w:t>ist innert 10 Tagen seit Zustellung schriftlich einzureichen. Sie soll einen Antrag und eine Begründung enthalten</w:t>
      </w:r>
      <w:r w:rsidR="00DC0F78">
        <w:rPr>
          <w:rFonts w:ascii="Arial Narrow" w:hAnsi="Arial Narrow" w:cs="Arial"/>
        </w:rPr>
        <w:t>.</w:t>
      </w:r>
    </w:p>
    <w:p w14:paraId="2D105C46" w14:textId="77777777" w:rsidR="00841112" w:rsidRPr="00C472D1" w:rsidRDefault="00841112" w:rsidP="00E0235B">
      <w:pPr>
        <w:tabs>
          <w:tab w:val="left" w:pos="1985"/>
          <w:tab w:val="left" w:pos="2269"/>
        </w:tabs>
        <w:spacing w:after="120"/>
        <w:rPr>
          <w:rFonts w:ascii="Arial Narrow" w:hAnsi="Arial Narrow" w:cs="Arial"/>
        </w:rPr>
      </w:pPr>
    </w:p>
    <w:p w14:paraId="2B1C2306" w14:textId="6021FAE5" w:rsidR="002E3BE0" w:rsidRPr="00C472D1" w:rsidRDefault="00841112" w:rsidP="00E0235B">
      <w:pPr>
        <w:numPr>
          <w:ilvl w:val="0"/>
          <w:numId w:val="1"/>
        </w:numPr>
        <w:tabs>
          <w:tab w:val="clear" w:pos="0"/>
          <w:tab w:val="left" w:pos="709"/>
        </w:tabs>
        <w:spacing w:after="120"/>
        <w:rPr>
          <w:rFonts w:ascii="Arial Narrow" w:hAnsi="Arial Narrow" w:cs="Arial"/>
          <w:b/>
        </w:rPr>
      </w:pPr>
      <w:r w:rsidRPr="00C472D1">
        <w:rPr>
          <w:rFonts w:ascii="Arial Narrow" w:hAnsi="Arial Narrow" w:cs="Arial"/>
          <w:b/>
        </w:rPr>
        <w:t>Inkrafttreten</w:t>
      </w:r>
    </w:p>
    <w:p w14:paraId="5B78D996" w14:textId="3400FAEB" w:rsidR="00841112" w:rsidRPr="00DC0F78" w:rsidRDefault="00841112" w:rsidP="00E0235B">
      <w:pPr>
        <w:tabs>
          <w:tab w:val="left" w:pos="1985"/>
          <w:tab w:val="left" w:pos="2269"/>
        </w:tabs>
        <w:spacing w:after="120"/>
        <w:rPr>
          <w:rFonts w:ascii="Arial Narrow" w:hAnsi="Arial Narrow" w:cs="Arial"/>
        </w:rPr>
      </w:pPr>
      <w:r w:rsidRPr="00DC0F78">
        <w:rPr>
          <w:rFonts w:ascii="Arial Narrow" w:hAnsi="Arial Narrow" w:cs="Arial"/>
        </w:rPr>
        <w:t>Diese</w:t>
      </w:r>
      <w:r w:rsidR="00341BE5" w:rsidRPr="00DC0F78">
        <w:rPr>
          <w:rFonts w:ascii="Arial Narrow" w:hAnsi="Arial Narrow" w:cs="Arial"/>
        </w:rPr>
        <w:t xml:space="preserve">s Reglement </w:t>
      </w:r>
      <w:r w:rsidR="000432FE" w:rsidRPr="00DC0F78">
        <w:rPr>
          <w:rFonts w:ascii="Arial Narrow" w:hAnsi="Arial Narrow" w:cs="Arial"/>
        </w:rPr>
        <w:t xml:space="preserve">wird per </w:t>
      </w:r>
      <w:r w:rsidR="00F77EFA" w:rsidRPr="00F77EFA">
        <w:rPr>
          <w:rFonts w:ascii="Arial Narrow" w:hAnsi="Arial Narrow" w:cs="Arial"/>
          <w:i/>
          <w:iCs/>
          <w:u w:val="single"/>
        </w:rPr>
        <w:t>Datum</w:t>
      </w:r>
      <w:r w:rsidR="00F77EFA">
        <w:rPr>
          <w:rFonts w:ascii="Arial Narrow" w:hAnsi="Arial Narrow" w:cs="Arial"/>
        </w:rPr>
        <w:t xml:space="preserve"> </w:t>
      </w:r>
      <w:r w:rsidRPr="00DC0F78">
        <w:rPr>
          <w:rFonts w:ascii="Arial Narrow" w:hAnsi="Arial Narrow" w:cs="Arial"/>
        </w:rPr>
        <w:t>in Kraft gesetzt.</w:t>
      </w:r>
    </w:p>
    <w:p w14:paraId="1B331879" w14:textId="77777777" w:rsidR="00841112" w:rsidRPr="00C472D1" w:rsidRDefault="00841112" w:rsidP="00E0235B">
      <w:pPr>
        <w:tabs>
          <w:tab w:val="left" w:pos="1985"/>
          <w:tab w:val="left" w:pos="2269"/>
        </w:tabs>
        <w:spacing w:after="120"/>
        <w:rPr>
          <w:rFonts w:ascii="Arial Narrow" w:hAnsi="Arial Narrow" w:cs="Arial"/>
        </w:rPr>
      </w:pPr>
    </w:p>
    <w:p w14:paraId="123EACAE" w14:textId="5D027BC3" w:rsidR="00841112" w:rsidRPr="00C472D1" w:rsidRDefault="007F60FA" w:rsidP="00E0235B">
      <w:pPr>
        <w:tabs>
          <w:tab w:val="left" w:pos="1418"/>
        </w:tabs>
        <w:spacing w:after="120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Ort, Datum</w:t>
      </w:r>
    </w:p>
    <w:p w14:paraId="35B05B53" w14:textId="77777777" w:rsidR="00841112" w:rsidRPr="00C472D1" w:rsidRDefault="00841112" w:rsidP="00E0235B">
      <w:pPr>
        <w:spacing w:after="120"/>
        <w:rPr>
          <w:rFonts w:ascii="Arial Narrow" w:hAnsi="Arial Narrow" w:cs="Arial"/>
        </w:rPr>
      </w:pPr>
    </w:p>
    <w:p w14:paraId="702764C0" w14:textId="77777777" w:rsidR="00841112" w:rsidRPr="00C472D1" w:rsidRDefault="00841112" w:rsidP="00E0235B">
      <w:pPr>
        <w:spacing w:after="120"/>
        <w:rPr>
          <w:rFonts w:ascii="Arial Narrow" w:hAnsi="Arial Narrow" w:cs="Arial"/>
        </w:rPr>
      </w:pPr>
    </w:p>
    <w:p w14:paraId="7AA670AA" w14:textId="77777777" w:rsidR="00841112" w:rsidRPr="00C472D1" w:rsidRDefault="00841112" w:rsidP="00E0235B">
      <w:pPr>
        <w:tabs>
          <w:tab w:val="left" w:pos="2694"/>
        </w:tabs>
        <w:spacing w:after="120"/>
        <w:rPr>
          <w:rFonts w:ascii="Arial Narrow" w:hAnsi="Arial Narrow" w:cs="Arial"/>
        </w:rPr>
      </w:pPr>
    </w:p>
    <w:p w14:paraId="5FC8DCCA" w14:textId="1D9DD33A" w:rsidR="005F30DA" w:rsidRPr="00F271B2" w:rsidRDefault="007F60FA" w:rsidP="00FB268D">
      <w:pPr>
        <w:tabs>
          <w:tab w:val="left" w:pos="2694"/>
          <w:tab w:val="left" w:pos="524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Gemeindepräsident</w:t>
      </w:r>
      <w:r w:rsidR="00841112" w:rsidRPr="00C472D1">
        <w:rPr>
          <w:rFonts w:ascii="Arial Narrow" w:hAnsi="Arial Narrow" w:cs="Arial"/>
        </w:rPr>
        <w:tab/>
      </w:r>
      <w:r w:rsidR="00841112" w:rsidRPr="00C472D1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Gemeinde</w:t>
      </w:r>
      <w:r w:rsidR="00190404" w:rsidRPr="00C472D1">
        <w:rPr>
          <w:rFonts w:ascii="Arial Narrow" w:hAnsi="Arial Narrow" w:cs="Arial"/>
        </w:rPr>
        <w:t>schreiber</w:t>
      </w:r>
    </w:p>
    <w:sectPr w:rsidR="005F30DA" w:rsidRPr="00F271B2" w:rsidSect="009259EA">
      <w:footerReference w:type="default" r:id="rId8"/>
      <w:headerReference w:type="first" r:id="rId9"/>
      <w:footerReference w:type="first" r:id="rId10"/>
      <w:pgSz w:w="11900" w:h="16840" w:code="9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D37C" w14:textId="77777777" w:rsidR="00F71003" w:rsidRDefault="00F71003" w:rsidP="004C1F20">
      <w:r>
        <w:separator/>
      </w:r>
    </w:p>
  </w:endnote>
  <w:endnote w:type="continuationSeparator" w:id="0">
    <w:p w14:paraId="437F50BE" w14:textId="77777777" w:rsidR="00F71003" w:rsidRDefault="00F71003" w:rsidP="004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poSLig">
    <w:altName w:val="Times New Roman"/>
    <w:charset w:val="00"/>
    <w:family w:val="auto"/>
    <w:pitch w:val="variable"/>
    <w:sig w:usb0="800001AF" w:usb1="000078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lint Pro">
    <w:altName w:val="Times New Roman"/>
    <w:charset w:val="00"/>
    <w:family w:val="auto"/>
    <w:pitch w:val="variable"/>
    <w:sig w:usb0="A000002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845" w14:textId="5316E1B2" w:rsidR="006D5536" w:rsidRPr="00AA0B53" w:rsidRDefault="006D5536" w:rsidP="000C657E">
    <w:pPr>
      <w:pStyle w:val="Fuzeile"/>
      <w:rPr>
        <w:rFonts w:ascii="Arial" w:hAnsi="Arial" w:cs="Arial"/>
      </w:rPr>
    </w:pPr>
    <w:r w:rsidRPr="00AA0B53">
      <w:rPr>
        <w:rFonts w:ascii="Arial" w:hAnsi="Arial" w:cs="Arial"/>
        <w:sz w:val="18"/>
        <w:szCs w:val="18"/>
      </w:rPr>
      <w:tab/>
    </w:r>
    <w:r w:rsidRPr="00AA0B53">
      <w:rPr>
        <w:rFonts w:ascii="Arial" w:hAnsi="Arial" w:cs="Arial"/>
        <w:sz w:val="18"/>
        <w:szCs w:val="18"/>
      </w:rPr>
      <w:tab/>
      <w:t xml:space="preserve">Seite </w:t>
    </w:r>
    <w:r w:rsidRPr="00AA0B53">
      <w:rPr>
        <w:rFonts w:ascii="Arial" w:hAnsi="Arial" w:cs="Arial"/>
        <w:sz w:val="18"/>
        <w:szCs w:val="18"/>
      </w:rPr>
      <w:fldChar w:fldCharType="begin"/>
    </w:r>
    <w:r w:rsidRPr="00AA0B53">
      <w:rPr>
        <w:rFonts w:ascii="Arial" w:hAnsi="Arial" w:cs="Arial"/>
        <w:sz w:val="18"/>
        <w:szCs w:val="18"/>
      </w:rPr>
      <w:instrText xml:space="preserve"> PAGE   \* MERGEFORMAT </w:instrText>
    </w:r>
    <w:r w:rsidRPr="00AA0B53">
      <w:rPr>
        <w:rFonts w:ascii="Arial" w:hAnsi="Arial" w:cs="Arial"/>
        <w:sz w:val="18"/>
        <w:szCs w:val="18"/>
      </w:rPr>
      <w:fldChar w:fldCharType="separate"/>
    </w:r>
    <w:r w:rsidR="009F1440" w:rsidRPr="00AA0B53">
      <w:rPr>
        <w:rFonts w:ascii="Arial" w:hAnsi="Arial" w:cs="Arial"/>
        <w:noProof/>
        <w:sz w:val="18"/>
        <w:szCs w:val="18"/>
      </w:rPr>
      <w:t>1</w:t>
    </w:r>
    <w:r w:rsidRPr="00AA0B53">
      <w:rPr>
        <w:rFonts w:ascii="Arial" w:hAnsi="Arial" w:cs="Arial"/>
        <w:sz w:val="18"/>
        <w:szCs w:val="18"/>
      </w:rPr>
      <w:fldChar w:fldCharType="end"/>
    </w:r>
    <w:r w:rsidRPr="00AA0B53">
      <w:rPr>
        <w:rFonts w:ascii="Arial" w:hAnsi="Arial" w:cs="Arial"/>
        <w:sz w:val="18"/>
        <w:szCs w:val="18"/>
      </w:rPr>
      <w:t xml:space="preserve"> von </w:t>
    </w:r>
    <w:r w:rsidRPr="00AA0B53">
      <w:rPr>
        <w:rFonts w:ascii="Arial" w:hAnsi="Arial" w:cs="Arial"/>
        <w:sz w:val="18"/>
        <w:szCs w:val="18"/>
      </w:rPr>
      <w:fldChar w:fldCharType="begin"/>
    </w:r>
    <w:r w:rsidRPr="00AA0B53">
      <w:rPr>
        <w:rFonts w:ascii="Arial" w:hAnsi="Arial" w:cs="Arial"/>
        <w:sz w:val="18"/>
        <w:szCs w:val="18"/>
      </w:rPr>
      <w:instrText xml:space="preserve"> NUMPAGES   \* MERGEFORMAT </w:instrText>
    </w:r>
    <w:r w:rsidRPr="00AA0B53">
      <w:rPr>
        <w:rFonts w:ascii="Arial" w:hAnsi="Arial" w:cs="Arial"/>
        <w:sz w:val="18"/>
        <w:szCs w:val="18"/>
      </w:rPr>
      <w:fldChar w:fldCharType="separate"/>
    </w:r>
    <w:r w:rsidR="009F1440" w:rsidRPr="00AA0B53">
      <w:rPr>
        <w:rFonts w:ascii="Arial" w:hAnsi="Arial" w:cs="Arial"/>
        <w:noProof/>
        <w:sz w:val="18"/>
        <w:szCs w:val="18"/>
      </w:rPr>
      <w:t>6</w:t>
    </w:r>
    <w:r w:rsidRPr="00AA0B5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416F" w14:textId="059567C0" w:rsidR="006D5536" w:rsidRDefault="006D5536">
    <w:pPr>
      <w:pStyle w:val="Fuzeile"/>
    </w:pPr>
    <w:r w:rsidRPr="000C657E">
      <w:rPr>
        <w:sz w:val="18"/>
        <w:szCs w:val="18"/>
      </w:rPr>
      <w:fldChar w:fldCharType="begin"/>
    </w:r>
    <w:r w:rsidRPr="000C657E">
      <w:rPr>
        <w:sz w:val="18"/>
        <w:szCs w:val="18"/>
      </w:rPr>
      <w:instrText xml:space="preserve"> FILENAME   \* MERGEFORMAT </w:instrText>
    </w:r>
    <w:r w:rsidRPr="000C657E">
      <w:rPr>
        <w:sz w:val="18"/>
        <w:szCs w:val="18"/>
      </w:rPr>
      <w:fldChar w:fldCharType="separate"/>
    </w:r>
    <w:r w:rsidR="00EA0D07">
      <w:rPr>
        <w:noProof/>
        <w:sz w:val="18"/>
        <w:szCs w:val="18"/>
      </w:rPr>
      <w:t>2021_10_05 Reglement Subjektfinanzierung Entwurf</w:t>
    </w:r>
    <w:r w:rsidRPr="000C657E">
      <w:rPr>
        <w:sz w:val="18"/>
        <w:szCs w:val="18"/>
      </w:rPr>
      <w:fldChar w:fldCharType="end"/>
    </w:r>
    <w:r w:rsidRPr="000C657E">
      <w:rPr>
        <w:sz w:val="18"/>
        <w:szCs w:val="18"/>
      </w:rPr>
      <w:tab/>
    </w:r>
    <w:r w:rsidRPr="000C657E">
      <w:rPr>
        <w:sz w:val="18"/>
        <w:szCs w:val="18"/>
      </w:rPr>
      <w:tab/>
    </w: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4F0F9E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4777" w14:textId="77777777" w:rsidR="00F71003" w:rsidRDefault="00F71003" w:rsidP="004C1F20">
      <w:r>
        <w:separator/>
      </w:r>
    </w:p>
  </w:footnote>
  <w:footnote w:type="continuationSeparator" w:id="0">
    <w:p w14:paraId="2ABEDF6A" w14:textId="77777777" w:rsidR="00F71003" w:rsidRDefault="00F71003" w:rsidP="004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333"/>
      <w:gridCol w:w="2363"/>
      <w:gridCol w:w="2368"/>
    </w:tblGrid>
    <w:tr w:rsidR="006D5536" w:rsidRPr="00136E88" w14:paraId="57DE845E" w14:textId="77777777" w:rsidTr="00270C1D">
      <w:tc>
        <w:tcPr>
          <w:tcW w:w="4361" w:type="dxa"/>
          <w:shd w:val="clear" w:color="auto" w:fill="auto"/>
        </w:tcPr>
        <w:p w14:paraId="227FEEBB" w14:textId="77777777" w:rsidR="006D5536" w:rsidRPr="00136E88" w:rsidRDefault="006D5536" w:rsidP="000900EB">
          <w:pPr>
            <w:tabs>
              <w:tab w:val="center" w:pos="4536"/>
              <w:tab w:val="right" w:pos="9072"/>
            </w:tabs>
            <w:ind w:left="-110"/>
            <w:rPr>
              <w:rFonts w:ascii="Gill Sans MT" w:hAnsi="Gill Sans MT"/>
            </w:rPr>
          </w:pPr>
          <w:r w:rsidRPr="00136E88">
            <w:rPr>
              <w:rFonts w:ascii="Gill Sans MT" w:hAnsi="Gill Sans MT"/>
              <w:noProof/>
            </w:rPr>
            <w:drawing>
              <wp:inline distT="0" distB="0" distL="0" distR="0" wp14:anchorId="33E90732" wp14:editId="0DC5D106">
                <wp:extent cx="2142490" cy="334645"/>
                <wp:effectExtent l="0" t="0" r="0" b="825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hne Hintergrund und Untertite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2490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</w:tcPr>
        <w:p w14:paraId="20F647B0" w14:textId="77777777" w:rsidR="006D5536" w:rsidRPr="00136E88" w:rsidRDefault="006D5536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4"/>
              <w:szCs w:val="16"/>
            </w:rPr>
          </w:pPr>
        </w:p>
        <w:p w14:paraId="2328F6EB" w14:textId="77777777" w:rsidR="006D5536" w:rsidRPr="00136E88" w:rsidRDefault="006D5536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r w:rsidRPr="00136E88">
            <w:rPr>
              <w:rFonts w:ascii="Gill Sans MT" w:hAnsi="Gill Sans MT"/>
              <w:noProof/>
              <w:sz w:val="16"/>
              <w:szCs w:val="16"/>
            </w:rPr>
            <w:t>Büro Communis GmbH</w:t>
          </w:r>
        </w:p>
        <w:p w14:paraId="75954FE3" w14:textId="77777777" w:rsidR="006D5536" w:rsidRPr="00136E88" w:rsidRDefault="006D5536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r w:rsidRPr="00136E88">
            <w:rPr>
              <w:rFonts w:ascii="Gill Sans MT" w:hAnsi="Gill Sans MT"/>
              <w:noProof/>
              <w:sz w:val="16"/>
              <w:szCs w:val="16"/>
            </w:rPr>
            <w:t>St.-Karli-Strasse 8</w:t>
          </w:r>
        </w:p>
        <w:p w14:paraId="7C26B258" w14:textId="77777777" w:rsidR="006D5536" w:rsidRPr="00136E88" w:rsidRDefault="006D5536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r w:rsidRPr="00136E88">
            <w:rPr>
              <w:rFonts w:ascii="Gill Sans MT" w:hAnsi="Gill Sans MT"/>
              <w:noProof/>
              <w:sz w:val="16"/>
              <w:szCs w:val="16"/>
            </w:rPr>
            <w:t>6004 Luzern</w:t>
          </w:r>
        </w:p>
      </w:tc>
      <w:tc>
        <w:tcPr>
          <w:tcW w:w="2410" w:type="dxa"/>
          <w:shd w:val="clear" w:color="auto" w:fill="auto"/>
        </w:tcPr>
        <w:p w14:paraId="7394D5F9" w14:textId="77777777" w:rsidR="006D5536" w:rsidRPr="00136E88" w:rsidRDefault="006D5536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4"/>
              <w:szCs w:val="16"/>
            </w:rPr>
          </w:pPr>
        </w:p>
        <w:p w14:paraId="2FE1A2FA" w14:textId="77777777" w:rsidR="006D5536" w:rsidRPr="00136E88" w:rsidRDefault="006D5536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r w:rsidRPr="00136E88">
            <w:rPr>
              <w:rFonts w:ascii="Gill Sans MT" w:hAnsi="Gill Sans MT"/>
              <w:noProof/>
              <w:sz w:val="16"/>
              <w:szCs w:val="16"/>
            </w:rPr>
            <w:t>041 241 06 00</w:t>
          </w:r>
        </w:p>
        <w:p w14:paraId="7E360B7C" w14:textId="77777777" w:rsidR="006D5536" w:rsidRPr="00136E88" w:rsidRDefault="00A351FD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hyperlink r:id="rId2" w:history="1">
            <w:r w:rsidR="006D5536" w:rsidRPr="00136E88">
              <w:rPr>
                <w:rFonts w:ascii="Gill Sans MT" w:hAnsi="Gill Sans MT"/>
                <w:noProof/>
                <w:color w:val="0563C1"/>
                <w:sz w:val="16"/>
                <w:szCs w:val="16"/>
                <w:u w:val="single"/>
              </w:rPr>
              <w:t>info@buero-communis.ch</w:t>
            </w:r>
          </w:hyperlink>
          <w:r w:rsidR="006D5536" w:rsidRPr="00136E88">
            <w:rPr>
              <w:rFonts w:ascii="Gill Sans MT" w:hAnsi="Gill Sans MT"/>
              <w:noProof/>
              <w:sz w:val="16"/>
              <w:szCs w:val="16"/>
            </w:rPr>
            <w:t xml:space="preserve"> </w:t>
          </w:r>
        </w:p>
        <w:p w14:paraId="7A639CDD" w14:textId="77777777" w:rsidR="006D5536" w:rsidRPr="00136E88" w:rsidRDefault="00A351FD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color w:val="0563C1"/>
              <w:sz w:val="16"/>
              <w:szCs w:val="16"/>
              <w:u w:val="single"/>
            </w:rPr>
          </w:pPr>
          <w:hyperlink w:history="1">
            <w:r w:rsidR="006D5536" w:rsidRPr="00136E88">
              <w:rPr>
                <w:rFonts w:ascii="Gill Sans MT" w:hAnsi="Gill Sans MT"/>
                <w:noProof/>
                <w:color w:val="0563C1"/>
                <w:sz w:val="16"/>
                <w:szCs w:val="16"/>
                <w:u w:val="single"/>
              </w:rPr>
              <w:t xml:space="preserve">www.buero-communis.ch </w:t>
            </w:r>
          </w:hyperlink>
          <w:r w:rsidR="006D5536" w:rsidRPr="00136E88">
            <w:rPr>
              <w:rFonts w:ascii="Gill Sans MT" w:hAnsi="Gill Sans MT"/>
              <w:noProof/>
              <w:color w:val="0563C1"/>
              <w:sz w:val="16"/>
              <w:szCs w:val="16"/>
              <w:u w:val="single"/>
            </w:rPr>
            <w:t xml:space="preserve">  </w:t>
          </w:r>
        </w:p>
        <w:p w14:paraId="5A85BE33" w14:textId="77777777" w:rsidR="006D5536" w:rsidRPr="00136E88" w:rsidRDefault="006D5536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</w:p>
      </w:tc>
    </w:tr>
  </w:tbl>
  <w:p w14:paraId="0E88DBD3" w14:textId="77777777" w:rsidR="006D5536" w:rsidRPr="00136E88" w:rsidRDefault="006D5536" w:rsidP="000900EB">
    <w:pPr>
      <w:pStyle w:val="Kopfzeile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135"/>
    <w:multiLevelType w:val="hybridMultilevel"/>
    <w:tmpl w:val="FE76B7EA"/>
    <w:lvl w:ilvl="0" w:tplc="3508FE1C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92C9B"/>
    <w:multiLevelType w:val="hybridMultilevel"/>
    <w:tmpl w:val="29D2D72C"/>
    <w:lvl w:ilvl="0" w:tplc="3604A5BE">
      <w:start w:val="1"/>
      <w:numFmt w:val="decimal"/>
      <w:lvlText w:val="%1."/>
      <w:lvlJc w:val="left"/>
      <w:pPr>
        <w:tabs>
          <w:tab w:val="num" w:pos="709"/>
          <w:tab w:val="left" w:pos="1701"/>
          <w:tab w:val="left" w:pos="7441"/>
          <w:tab w:val="left" w:pos="7725"/>
          <w:tab w:val="right" w:pos="961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63820C90">
      <w:start w:val="1"/>
      <w:numFmt w:val="lowerLetter"/>
      <w:lvlText w:val="%2."/>
      <w:lvlJc w:val="left"/>
      <w:pPr>
        <w:tabs>
          <w:tab w:val="left" w:pos="709"/>
          <w:tab w:val="num" w:pos="1440"/>
          <w:tab w:val="left" w:pos="1701"/>
          <w:tab w:val="left" w:pos="7441"/>
          <w:tab w:val="left" w:pos="7725"/>
          <w:tab w:val="right" w:pos="9612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BE66F6">
      <w:start w:val="1"/>
      <w:numFmt w:val="lowerRoman"/>
      <w:lvlText w:val="%3."/>
      <w:lvlJc w:val="left"/>
      <w:pPr>
        <w:tabs>
          <w:tab w:val="left" w:pos="709"/>
          <w:tab w:val="left" w:pos="1701"/>
          <w:tab w:val="num" w:pos="2160"/>
          <w:tab w:val="left" w:pos="7441"/>
          <w:tab w:val="left" w:pos="7725"/>
          <w:tab w:val="right" w:pos="9612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9866DE">
      <w:start w:val="1"/>
      <w:numFmt w:val="decimal"/>
      <w:lvlText w:val="%4."/>
      <w:lvlJc w:val="left"/>
      <w:pPr>
        <w:tabs>
          <w:tab w:val="left" w:pos="709"/>
          <w:tab w:val="left" w:pos="1701"/>
          <w:tab w:val="num" w:pos="2880"/>
          <w:tab w:val="left" w:pos="7441"/>
          <w:tab w:val="left" w:pos="7725"/>
          <w:tab w:val="right" w:pos="9612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90CA7A">
      <w:start w:val="1"/>
      <w:numFmt w:val="lowerLetter"/>
      <w:lvlText w:val="%5."/>
      <w:lvlJc w:val="left"/>
      <w:pPr>
        <w:tabs>
          <w:tab w:val="left" w:pos="709"/>
          <w:tab w:val="left" w:pos="1701"/>
          <w:tab w:val="num" w:pos="3600"/>
          <w:tab w:val="left" w:pos="7441"/>
          <w:tab w:val="left" w:pos="7725"/>
          <w:tab w:val="right" w:pos="9612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F467B0">
      <w:start w:val="1"/>
      <w:numFmt w:val="lowerRoman"/>
      <w:lvlText w:val="%6."/>
      <w:lvlJc w:val="left"/>
      <w:pPr>
        <w:tabs>
          <w:tab w:val="left" w:pos="709"/>
          <w:tab w:val="left" w:pos="1701"/>
          <w:tab w:val="num" w:pos="4320"/>
          <w:tab w:val="left" w:pos="7441"/>
          <w:tab w:val="left" w:pos="7725"/>
          <w:tab w:val="right" w:pos="9612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01222">
      <w:start w:val="1"/>
      <w:numFmt w:val="decimal"/>
      <w:lvlText w:val="%7."/>
      <w:lvlJc w:val="left"/>
      <w:pPr>
        <w:tabs>
          <w:tab w:val="left" w:pos="709"/>
          <w:tab w:val="left" w:pos="1701"/>
          <w:tab w:val="num" w:pos="5040"/>
          <w:tab w:val="left" w:pos="7441"/>
          <w:tab w:val="left" w:pos="7725"/>
          <w:tab w:val="right" w:pos="9612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76F7CE">
      <w:start w:val="1"/>
      <w:numFmt w:val="lowerLetter"/>
      <w:lvlText w:val="%8."/>
      <w:lvlJc w:val="left"/>
      <w:pPr>
        <w:tabs>
          <w:tab w:val="left" w:pos="709"/>
          <w:tab w:val="left" w:pos="1701"/>
          <w:tab w:val="num" w:pos="5760"/>
          <w:tab w:val="left" w:pos="7441"/>
          <w:tab w:val="left" w:pos="7725"/>
          <w:tab w:val="right" w:pos="9612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658F4">
      <w:start w:val="1"/>
      <w:numFmt w:val="lowerRoman"/>
      <w:lvlText w:val="%9."/>
      <w:lvlJc w:val="left"/>
      <w:pPr>
        <w:tabs>
          <w:tab w:val="left" w:pos="709"/>
          <w:tab w:val="left" w:pos="1701"/>
          <w:tab w:val="num" w:pos="6480"/>
          <w:tab w:val="left" w:pos="7441"/>
          <w:tab w:val="left" w:pos="7725"/>
          <w:tab w:val="right" w:pos="9612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BE781B"/>
    <w:multiLevelType w:val="hybridMultilevel"/>
    <w:tmpl w:val="21FE81AA"/>
    <w:lvl w:ilvl="0" w:tplc="2BCEF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2D52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8A6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1E48"/>
    <w:multiLevelType w:val="hybridMultilevel"/>
    <w:tmpl w:val="D7127BA6"/>
    <w:styleLink w:val="ImportierterStil9"/>
    <w:lvl w:ilvl="0" w:tplc="04C659BC">
      <w:start w:val="1"/>
      <w:numFmt w:val="decimal"/>
      <w:lvlText w:val="%1."/>
      <w:lvlJc w:val="left"/>
      <w:pPr>
        <w:tabs>
          <w:tab w:val="num" w:pos="709"/>
          <w:tab w:val="left" w:pos="1701"/>
          <w:tab w:val="left" w:pos="7441"/>
          <w:tab w:val="left" w:pos="7725"/>
          <w:tab w:val="right" w:pos="961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B2BD26">
      <w:start w:val="1"/>
      <w:numFmt w:val="lowerLetter"/>
      <w:lvlText w:val="%2."/>
      <w:lvlJc w:val="left"/>
      <w:pPr>
        <w:tabs>
          <w:tab w:val="left" w:pos="709"/>
          <w:tab w:val="num" w:pos="1440"/>
          <w:tab w:val="left" w:pos="1701"/>
          <w:tab w:val="left" w:pos="7441"/>
          <w:tab w:val="left" w:pos="7725"/>
          <w:tab w:val="right" w:pos="9612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D06">
      <w:start w:val="1"/>
      <w:numFmt w:val="lowerRoman"/>
      <w:lvlText w:val="%3."/>
      <w:lvlJc w:val="left"/>
      <w:pPr>
        <w:tabs>
          <w:tab w:val="left" w:pos="709"/>
          <w:tab w:val="left" w:pos="1701"/>
          <w:tab w:val="num" w:pos="2160"/>
          <w:tab w:val="left" w:pos="7441"/>
          <w:tab w:val="left" w:pos="7725"/>
          <w:tab w:val="right" w:pos="9612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F8568A">
      <w:start w:val="1"/>
      <w:numFmt w:val="decimal"/>
      <w:lvlText w:val="%4."/>
      <w:lvlJc w:val="left"/>
      <w:pPr>
        <w:tabs>
          <w:tab w:val="left" w:pos="709"/>
          <w:tab w:val="left" w:pos="1701"/>
          <w:tab w:val="num" w:pos="2880"/>
          <w:tab w:val="left" w:pos="7441"/>
          <w:tab w:val="left" w:pos="7725"/>
          <w:tab w:val="right" w:pos="9612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2CD968">
      <w:start w:val="1"/>
      <w:numFmt w:val="lowerLetter"/>
      <w:lvlText w:val="%5."/>
      <w:lvlJc w:val="left"/>
      <w:pPr>
        <w:tabs>
          <w:tab w:val="left" w:pos="709"/>
          <w:tab w:val="left" w:pos="1701"/>
          <w:tab w:val="num" w:pos="3600"/>
          <w:tab w:val="left" w:pos="7441"/>
          <w:tab w:val="left" w:pos="7725"/>
          <w:tab w:val="right" w:pos="9612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1C603A">
      <w:start w:val="1"/>
      <w:numFmt w:val="lowerRoman"/>
      <w:lvlText w:val="%6."/>
      <w:lvlJc w:val="left"/>
      <w:pPr>
        <w:tabs>
          <w:tab w:val="left" w:pos="709"/>
          <w:tab w:val="left" w:pos="1701"/>
          <w:tab w:val="num" w:pos="4320"/>
          <w:tab w:val="left" w:pos="7441"/>
          <w:tab w:val="left" w:pos="7725"/>
          <w:tab w:val="right" w:pos="9612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8EF006">
      <w:start w:val="1"/>
      <w:numFmt w:val="decimal"/>
      <w:lvlText w:val="%7."/>
      <w:lvlJc w:val="left"/>
      <w:pPr>
        <w:tabs>
          <w:tab w:val="left" w:pos="709"/>
          <w:tab w:val="left" w:pos="1701"/>
          <w:tab w:val="num" w:pos="5040"/>
          <w:tab w:val="left" w:pos="7441"/>
          <w:tab w:val="left" w:pos="7725"/>
          <w:tab w:val="right" w:pos="9612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BEFE4A">
      <w:start w:val="1"/>
      <w:numFmt w:val="lowerLetter"/>
      <w:lvlText w:val="%8."/>
      <w:lvlJc w:val="left"/>
      <w:pPr>
        <w:tabs>
          <w:tab w:val="left" w:pos="709"/>
          <w:tab w:val="left" w:pos="1701"/>
          <w:tab w:val="num" w:pos="5760"/>
          <w:tab w:val="left" w:pos="7441"/>
          <w:tab w:val="left" w:pos="7725"/>
          <w:tab w:val="right" w:pos="9612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6654EA">
      <w:start w:val="1"/>
      <w:numFmt w:val="lowerRoman"/>
      <w:lvlText w:val="%9."/>
      <w:lvlJc w:val="left"/>
      <w:pPr>
        <w:tabs>
          <w:tab w:val="left" w:pos="709"/>
          <w:tab w:val="left" w:pos="1701"/>
          <w:tab w:val="num" w:pos="6480"/>
          <w:tab w:val="left" w:pos="7441"/>
          <w:tab w:val="left" w:pos="7725"/>
          <w:tab w:val="right" w:pos="9612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C71575"/>
    <w:multiLevelType w:val="hybridMultilevel"/>
    <w:tmpl w:val="C11279C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B2134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E00D2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0BF4"/>
    <w:multiLevelType w:val="hybridMultilevel"/>
    <w:tmpl w:val="DE88C47A"/>
    <w:lvl w:ilvl="0" w:tplc="3604A5BE">
      <w:start w:val="1"/>
      <w:numFmt w:val="decimal"/>
      <w:lvlText w:val="%1."/>
      <w:lvlJc w:val="left"/>
      <w:pPr>
        <w:tabs>
          <w:tab w:val="num" w:pos="709"/>
          <w:tab w:val="left" w:pos="1701"/>
          <w:tab w:val="left" w:pos="7441"/>
          <w:tab w:val="left" w:pos="7725"/>
          <w:tab w:val="right" w:pos="961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63820C90">
      <w:start w:val="1"/>
      <w:numFmt w:val="lowerLetter"/>
      <w:lvlText w:val="%2."/>
      <w:lvlJc w:val="left"/>
      <w:pPr>
        <w:tabs>
          <w:tab w:val="left" w:pos="709"/>
          <w:tab w:val="num" w:pos="1440"/>
          <w:tab w:val="left" w:pos="1701"/>
          <w:tab w:val="left" w:pos="7441"/>
          <w:tab w:val="left" w:pos="7725"/>
          <w:tab w:val="right" w:pos="9612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BE66F6">
      <w:start w:val="1"/>
      <w:numFmt w:val="lowerRoman"/>
      <w:lvlText w:val="%3."/>
      <w:lvlJc w:val="left"/>
      <w:pPr>
        <w:tabs>
          <w:tab w:val="left" w:pos="709"/>
          <w:tab w:val="left" w:pos="1701"/>
          <w:tab w:val="num" w:pos="2160"/>
          <w:tab w:val="left" w:pos="7441"/>
          <w:tab w:val="left" w:pos="7725"/>
          <w:tab w:val="right" w:pos="9612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9866DE">
      <w:start w:val="1"/>
      <w:numFmt w:val="decimal"/>
      <w:lvlText w:val="%4."/>
      <w:lvlJc w:val="left"/>
      <w:pPr>
        <w:tabs>
          <w:tab w:val="left" w:pos="709"/>
          <w:tab w:val="left" w:pos="1701"/>
          <w:tab w:val="num" w:pos="2880"/>
          <w:tab w:val="left" w:pos="7441"/>
          <w:tab w:val="left" w:pos="7725"/>
          <w:tab w:val="right" w:pos="9612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90CA7A">
      <w:start w:val="1"/>
      <w:numFmt w:val="lowerLetter"/>
      <w:lvlText w:val="%5."/>
      <w:lvlJc w:val="left"/>
      <w:pPr>
        <w:tabs>
          <w:tab w:val="left" w:pos="709"/>
          <w:tab w:val="left" w:pos="1701"/>
          <w:tab w:val="num" w:pos="3600"/>
          <w:tab w:val="left" w:pos="7441"/>
          <w:tab w:val="left" w:pos="7725"/>
          <w:tab w:val="right" w:pos="9612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F467B0">
      <w:start w:val="1"/>
      <w:numFmt w:val="lowerRoman"/>
      <w:lvlText w:val="%6."/>
      <w:lvlJc w:val="left"/>
      <w:pPr>
        <w:tabs>
          <w:tab w:val="left" w:pos="709"/>
          <w:tab w:val="left" w:pos="1701"/>
          <w:tab w:val="num" w:pos="4320"/>
          <w:tab w:val="left" w:pos="7441"/>
          <w:tab w:val="left" w:pos="7725"/>
          <w:tab w:val="right" w:pos="9612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01222">
      <w:start w:val="1"/>
      <w:numFmt w:val="decimal"/>
      <w:lvlText w:val="%7."/>
      <w:lvlJc w:val="left"/>
      <w:pPr>
        <w:tabs>
          <w:tab w:val="left" w:pos="709"/>
          <w:tab w:val="left" w:pos="1701"/>
          <w:tab w:val="num" w:pos="5040"/>
          <w:tab w:val="left" w:pos="7441"/>
          <w:tab w:val="left" w:pos="7725"/>
          <w:tab w:val="right" w:pos="9612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76F7CE">
      <w:start w:val="1"/>
      <w:numFmt w:val="lowerLetter"/>
      <w:lvlText w:val="%8."/>
      <w:lvlJc w:val="left"/>
      <w:pPr>
        <w:tabs>
          <w:tab w:val="left" w:pos="709"/>
          <w:tab w:val="left" w:pos="1701"/>
          <w:tab w:val="num" w:pos="5760"/>
          <w:tab w:val="left" w:pos="7441"/>
          <w:tab w:val="left" w:pos="7725"/>
          <w:tab w:val="right" w:pos="9612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658F4">
      <w:start w:val="1"/>
      <w:numFmt w:val="lowerRoman"/>
      <w:lvlText w:val="%9."/>
      <w:lvlJc w:val="left"/>
      <w:pPr>
        <w:tabs>
          <w:tab w:val="left" w:pos="709"/>
          <w:tab w:val="left" w:pos="1701"/>
          <w:tab w:val="num" w:pos="6480"/>
          <w:tab w:val="left" w:pos="7441"/>
          <w:tab w:val="left" w:pos="7725"/>
          <w:tab w:val="right" w:pos="9612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CEA76B0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76C47"/>
    <w:multiLevelType w:val="hybridMultilevel"/>
    <w:tmpl w:val="A1BC27B2"/>
    <w:numStyleLink w:val="ImportierterStil1"/>
  </w:abstractNum>
  <w:abstractNum w:abstractNumId="12" w15:restartNumberingAfterBreak="0">
    <w:nsid w:val="23175466"/>
    <w:multiLevelType w:val="hybridMultilevel"/>
    <w:tmpl w:val="D7127BA6"/>
    <w:numStyleLink w:val="ImportierterStil9"/>
  </w:abstractNum>
  <w:abstractNum w:abstractNumId="13" w15:restartNumberingAfterBreak="0">
    <w:nsid w:val="2426027B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1CA4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47B08"/>
    <w:multiLevelType w:val="hybridMultilevel"/>
    <w:tmpl w:val="86A02FE4"/>
    <w:lvl w:ilvl="0" w:tplc="08070019">
      <w:start w:val="1"/>
      <w:numFmt w:val="lowerLetter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432EAB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C7B45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3828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B22CF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F45B4"/>
    <w:multiLevelType w:val="hybridMultilevel"/>
    <w:tmpl w:val="915AA5E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178EC"/>
    <w:multiLevelType w:val="hybridMultilevel"/>
    <w:tmpl w:val="C11279C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2161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04FC0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B5923"/>
    <w:multiLevelType w:val="hybridMultilevel"/>
    <w:tmpl w:val="69B6E396"/>
    <w:lvl w:ilvl="0" w:tplc="169A99D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7D60"/>
    <w:multiLevelType w:val="hybridMultilevel"/>
    <w:tmpl w:val="3CC022CE"/>
    <w:lvl w:ilvl="0" w:tplc="AD869768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46A74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E218A"/>
    <w:multiLevelType w:val="hybridMultilevel"/>
    <w:tmpl w:val="A1BC27B2"/>
    <w:styleLink w:val="ImportierterStil1"/>
    <w:lvl w:ilvl="0" w:tplc="5B92862E">
      <w:start w:val="1"/>
      <w:numFmt w:val="decimal"/>
      <w:lvlText w:val="%1."/>
      <w:lvlJc w:val="left"/>
      <w:pPr>
        <w:tabs>
          <w:tab w:val="num" w:pos="709"/>
          <w:tab w:val="left" w:pos="1701"/>
          <w:tab w:val="left" w:pos="7441"/>
          <w:tab w:val="left" w:pos="7725"/>
          <w:tab w:val="right" w:pos="961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E8D6CA">
      <w:start w:val="1"/>
      <w:numFmt w:val="lowerLetter"/>
      <w:lvlText w:val="%2."/>
      <w:lvlJc w:val="left"/>
      <w:pPr>
        <w:tabs>
          <w:tab w:val="left" w:pos="709"/>
          <w:tab w:val="num" w:pos="1440"/>
          <w:tab w:val="left" w:pos="1701"/>
          <w:tab w:val="left" w:pos="7441"/>
          <w:tab w:val="left" w:pos="7725"/>
          <w:tab w:val="right" w:pos="9612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EA4908">
      <w:start w:val="1"/>
      <w:numFmt w:val="lowerRoman"/>
      <w:lvlText w:val="%3."/>
      <w:lvlJc w:val="left"/>
      <w:pPr>
        <w:tabs>
          <w:tab w:val="left" w:pos="709"/>
          <w:tab w:val="left" w:pos="1701"/>
          <w:tab w:val="num" w:pos="2160"/>
          <w:tab w:val="left" w:pos="7441"/>
          <w:tab w:val="left" w:pos="7725"/>
          <w:tab w:val="right" w:pos="9612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18E7E4">
      <w:start w:val="1"/>
      <w:numFmt w:val="decimal"/>
      <w:lvlText w:val="%4."/>
      <w:lvlJc w:val="left"/>
      <w:pPr>
        <w:tabs>
          <w:tab w:val="left" w:pos="709"/>
          <w:tab w:val="left" w:pos="1701"/>
          <w:tab w:val="num" w:pos="2880"/>
          <w:tab w:val="left" w:pos="7441"/>
          <w:tab w:val="left" w:pos="7725"/>
          <w:tab w:val="right" w:pos="9612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3EBF84">
      <w:start w:val="1"/>
      <w:numFmt w:val="lowerLetter"/>
      <w:lvlText w:val="%5."/>
      <w:lvlJc w:val="left"/>
      <w:pPr>
        <w:tabs>
          <w:tab w:val="left" w:pos="709"/>
          <w:tab w:val="left" w:pos="1701"/>
          <w:tab w:val="num" w:pos="3600"/>
          <w:tab w:val="left" w:pos="7441"/>
          <w:tab w:val="left" w:pos="7725"/>
          <w:tab w:val="right" w:pos="9612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009EC2">
      <w:start w:val="1"/>
      <w:numFmt w:val="lowerRoman"/>
      <w:lvlText w:val="%6."/>
      <w:lvlJc w:val="left"/>
      <w:pPr>
        <w:tabs>
          <w:tab w:val="left" w:pos="709"/>
          <w:tab w:val="left" w:pos="1701"/>
          <w:tab w:val="num" w:pos="4320"/>
          <w:tab w:val="left" w:pos="7441"/>
          <w:tab w:val="left" w:pos="7725"/>
          <w:tab w:val="right" w:pos="9612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A0B536">
      <w:start w:val="1"/>
      <w:numFmt w:val="decimal"/>
      <w:lvlText w:val="%7."/>
      <w:lvlJc w:val="left"/>
      <w:pPr>
        <w:tabs>
          <w:tab w:val="left" w:pos="709"/>
          <w:tab w:val="left" w:pos="1701"/>
          <w:tab w:val="num" w:pos="5040"/>
          <w:tab w:val="left" w:pos="7441"/>
          <w:tab w:val="left" w:pos="7725"/>
          <w:tab w:val="right" w:pos="9612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8E52AA">
      <w:start w:val="1"/>
      <w:numFmt w:val="lowerLetter"/>
      <w:lvlText w:val="%8."/>
      <w:lvlJc w:val="left"/>
      <w:pPr>
        <w:tabs>
          <w:tab w:val="left" w:pos="709"/>
          <w:tab w:val="left" w:pos="1701"/>
          <w:tab w:val="num" w:pos="5760"/>
          <w:tab w:val="left" w:pos="7441"/>
          <w:tab w:val="left" w:pos="7725"/>
          <w:tab w:val="right" w:pos="9612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C67D3A">
      <w:start w:val="1"/>
      <w:numFmt w:val="lowerRoman"/>
      <w:lvlText w:val="%9."/>
      <w:lvlJc w:val="left"/>
      <w:pPr>
        <w:tabs>
          <w:tab w:val="left" w:pos="709"/>
          <w:tab w:val="left" w:pos="1701"/>
          <w:tab w:val="num" w:pos="6480"/>
          <w:tab w:val="left" w:pos="7441"/>
          <w:tab w:val="left" w:pos="7725"/>
          <w:tab w:val="right" w:pos="9612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FCF42B7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604F2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F68DE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46FE8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269F2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0A0F"/>
    <w:multiLevelType w:val="hybridMultilevel"/>
    <w:tmpl w:val="E5DE15DA"/>
    <w:numStyleLink w:val="ImportierterStil2"/>
  </w:abstractNum>
  <w:abstractNum w:abstractNumId="34" w15:restartNumberingAfterBreak="0">
    <w:nsid w:val="71FA5B65"/>
    <w:multiLevelType w:val="hybridMultilevel"/>
    <w:tmpl w:val="C11279C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264FC"/>
    <w:multiLevelType w:val="hybridMultilevel"/>
    <w:tmpl w:val="E5DE15DA"/>
    <w:styleLink w:val="ImportierterStil2"/>
    <w:lvl w:ilvl="0" w:tplc="C23605AE">
      <w:start w:val="1"/>
      <w:numFmt w:val="decimal"/>
      <w:lvlText w:val="%1."/>
      <w:lvlJc w:val="left"/>
      <w:pPr>
        <w:tabs>
          <w:tab w:val="num" w:pos="709"/>
          <w:tab w:val="left" w:pos="1701"/>
          <w:tab w:val="left" w:pos="7441"/>
          <w:tab w:val="left" w:pos="7725"/>
          <w:tab w:val="right" w:pos="961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44BBF2">
      <w:start w:val="1"/>
      <w:numFmt w:val="lowerLetter"/>
      <w:lvlText w:val="%2."/>
      <w:lvlJc w:val="left"/>
      <w:pPr>
        <w:tabs>
          <w:tab w:val="left" w:pos="709"/>
          <w:tab w:val="num" w:pos="1440"/>
          <w:tab w:val="left" w:pos="1701"/>
          <w:tab w:val="left" w:pos="7441"/>
          <w:tab w:val="left" w:pos="7725"/>
          <w:tab w:val="right" w:pos="9612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6A7D0C">
      <w:start w:val="1"/>
      <w:numFmt w:val="lowerRoman"/>
      <w:lvlText w:val="%3."/>
      <w:lvlJc w:val="left"/>
      <w:pPr>
        <w:tabs>
          <w:tab w:val="left" w:pos="709"/>
          <w:tab w:val="left" w:pos="1701"/>
          <w:tab w:val="num" w:pos="2160"/>
          <w:tab w:val="left" w:pos="7441"/>
          <w:tab w:val="left" w:pos="7725"/>
          <w:tab w:val="right" w:pos="9612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B4F2F0">
      <w:start w:val="1"/>
      <w:numFmt w:val="decimal"/>
      <w:lvlText w:val="%4."/>
      <w:lvlJc w:val="left"/>
      <w:pPr>
        <w:tabs>
          <w:tab w:val="left" w:pos="709"/>
          <w:tab w:val="left" w:pos="1701"/>
          <w:tab w:val="num" w:pos="2880"/>
          <w:tab w:val="left" w:pos="7441"/>
          <w:tab w:val="left" w:pos="7725"/>
          <w:tab w:val="right" w:pos="9612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CCA90">
      <w:start w:val="1"/>
      <w:numFmt w:val="lowerLetter"/>
      <w:lvlText w:val="%5."/>
      <w:lvlJc w:val="left"/>
      <w:pPr>
        <w:tabs>
          <w:tab w:val="left" w:pos="709"/>
          <w:tab w:val="left" w:pos="1701"/>
          <w:tab w:val="num" w:pos="3600"/>
          <w:tab w:val="left" w:pos="7441"/>
          <w:tab w:val="left" w:pos="7725"/>
          <w:tab w:val="right" w:pos="9612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2A0F7C">
      <w:start w:val="1"/>
      <w:numFmt w:val="lowerRoman"/>
      <w:lvlText w:val="%6."/>
      <w:lvlJc w:val="left"/>
      <w:pPr>
        <w:tabs>
          <w:tab w:val="left" w:pos="709"/>
          <w:tab w:val="left" w:pos="1701"/>
          <w:tab w:val="num" w:pos="4320"/>
          <w:tab w:val="left" w:pos="7441"/>
          <w:tab w:val="left" w:pos="7725"/>
          <w:tab w:val="right" w:pos="9612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CE8C16">
      <w:start w:val="1"/>
      <w:numFmt w:val="decimal"/>
      <w:lvlText w:val="%7."/>
      <w:lvlJc w:val="left"/>
      <w:pPr>
        <w:tabs>
          <w:tab w:val="left" w:pos="709"/>
          <w:tab w:val="left" w:pos="1701"/>
          <w:tab w:val="num" w:pos="5040"/>
          <w:tab w:val="left" w:pos="7441"/>
          <w:tab w:val="left" w:pos="7725"/>
          <w:tab w:val="right" w:pos="9612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2C8A78">
      <w:start w:val="1"/>
      <w:numFmt w:val="lowerLetter"/>
      <w:lvlText w:val="%8."/>
      <w:lvlJc w:val="left"/>
      <w:pPr>
        <w:tabs>
          <w:tab w:val="left" w:pos="709"/>
          <w:tab w:val="left" w:pos="1701"/>
          <w:tab w:val="num" w:pos="5760"/>
          <w:tab w:val="left" w:pos="7441"/>
          <w:tab w:val="left" w:pos="7725"/>
          <w:tab w:val="right" w:pos="9612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161A26">
      <w:start w:val="1"/>
      <w:numFmt w:val="lowerRoman"/>
      <w:lvlText w:val="%9."/>
      <w:lvlJc w:val="left"/>
      <w:pPr>
        <w:tabs>
          <w:tab w:val="left" w:pos="709"/>
          <w:tab w:val="left" w:pos="1701"/>
          <w:tab w:val="num" w:pos="6480"/>
          <w:tab w:val="left" w:pos="7441"/>
          <w:tab w:val="left" w:pos="7725"/>
          <w:tab w:val="right" w:pos="9612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3BD64EF"/>
    <w:multiLevelType w:val="hybridMultilevel"/>
    <w:tmpl w:val="C11279C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767D5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71F6F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31EC3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432BB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E1FEE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0"/>
  </w:num>
  <w:num w:numId="4">
    <w:abstractNumId w:val="15"/>
  </w:num>
  <w:num w:numId="5">
    <w:abstractNumId w:val="26"/>
  </w:num>
  <w:num w:numId="6">
    <w:abstractNumId w:val="23"/>
  </w:num>
  <w:num w:numId="7">
    <w:abstractNumId w:val="17"/>
  </w:num>
  <w:num w:numId="8">
    <w:abstractNumId w:val="37"/>
  </w:num>
  <w:num w:numId="9">
    <w:abstractNumId w:val="16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41"/>
  </w:num>
  <w:num w:numId="15">
    <w:abstractNumId w:val="19"/>
  </w:num>
  <w:num w:numId="16">
    <w:abstractNumId w:val="7"/>
  </w:num>
  <w:num w:numId="17">
    <w:abstractNumId w:val="38"/>
  </w:num>
  <w:num w:numId="18">
    <w:abstractNumId w:val="13"/>
  </w:num>
  <w:num w:numId="19">
    <w:abstractNumId w:val="32"/>
  </w:num>
  <w:num w:numId="20">
    <w:abstractNumId w:val="30"/>
  </w:num>
  <w:num w:numId="21">
    <w:abstractNumId w:val="18"/>
  </w:num>
  <w:num w:numId="22">
    <w:abstractNumId w:val="39"/>
  </w:num>
  <w:num w:numId="23">
    <w:abstractNumId w:val="22"/>
  </w:num>
  <w:num w:numId="24">
    <w:abstractNumId w:val="40"/>
  </w:num>
  <w:num w:numId="25">
    <w:abstractNumId w:val="28"/>
  </w:num>
  <w:num w:numId="26">
    <w:abstractNumId w:val="21"/>
  </w:num>
  <w:num w:numId="27">
    <w:abstractNumId w:val="35"/>
  </w:num>
  <w:num w:numId="28">
    <w:abstractNumId w:val="33"/>
    <w:lvlOverride w:ilvl="0">
      <w:lvl w:ilvl="0" w:tplc="5C768F8C">
        <w:start w:val="1"/>
        <w:numFmt w:val="decimal"/>
        <w:lvlText w:val="%1."/>
        <w:lvlJc w:val="left"/>
        <w:pPr>
          <w:tabs>
            <w:tab w:val="num" w:pos="709"/>
            <w:tab w:val="left" w:pos="1701"/>
            <w:tab w:val="left" w:pos="7441"/>
            <w:tab w:val="left" w:pos="7725"/>
            <w:tab w:val="right" w:pos="961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29">
    <w:abstractNumId w:val="24"/>
  </w:num>
  <w:num w:numId="30">
    <w:abstractNumId w:val="27"/>
  </w:num>
  <w:num w:numId="31">
    <w:abstractNumId w:val="11"/>
    <w:lvlOverride w:ilvl="0">
      <w:lvl w:ilvl="0" w:tplc="E5A6D430">
        <w:start w:val="1"/>
        <w:numFmt w:val="decimal"/>
        <w:lvlText w:val="%1."/>
        <w:lvlJc w:val="left"/>
        <w:pPr>
          <w:tabs>
            <w:tab w:val="num" w:pos="709"/>
            <w:tab w:val="left" w:pos="1701"/>
            <w:tab w:val="left" w:pos="7441"/>
            <w:tab w:val="left" w:pos="7725"/>
            <w:tab w:val="right" w:pos="961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32">
    <w:abstractNumId w:val="31"/>
  </w:num>
  <w:num w:numId="33">
    <w:abstractNumId w:val="10"/>
  </w:num>
  <w:num w:numId="34">
    <w:abstractNumId w:val="29"/>
  </w:num>
  <w:num w:numId="35">
    <w:abstractNumId w:val="9"/>
  </w:num>
  <w:num w:numId="36">
    <w:abstractNumId w:val="6"/>
  </w:num>
  <w:num w:numId="37">
    <w:abstractNumId w:val="34"/>
  </w:num>
  <w:num w:numId="38">
    <w:abstractNumId w:val="1"/>
  </w:num>
  <w:num w:numId="39">
    <w:abstractNumId w:val="5"/>
  </w:num>
  <w:num w:numId="40">
    <w:abstractNumId w:val="12"/>
    <w:lvlOverride w:ilvl="0">
      <w:lvl w:ilvl="0" w:tplc="11983666">
        <w:start w:val="1"/>
        <w:numFmt w:val="decimal"/>
        <w:lvlText w:val="%1."/>
        <w:lvlJc w:val="left"/>
        <w:pPr>
          <w:tabs>
            <w:tab w:val="num" w:pos="709"/>
            <w:tab w:val="left" w:pos="1701"/>
            <w:tab w:val="left" w:pos="7441"/>
            <w:tab w:val="left" w:pos="7725"/>
            <w:tab w:val="right" w:pos="961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41">
    <w:abstractNumId w:val="2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12"/>
    <w:rsid w:val="000018C0"/>
    <w:rsid w:val="00011B8D"/>
    <w:rsid w:val="00015964"/>
    <w:rsid w:val="0003233E"/>
    <w:rsid w:val="000432FE"/>
    <w:rsid w:val="00051476"/>
    <w:rsid w:val="00057300"/>
    <w:rsid w:val="000576C6"/>
    <w:rsid w:val="00065852"/>
    <w:rsid w:val="0007583D"/>
    <w:rsid w:val="000900EB"/>
    <w:rsid w:val="00092DA1"/>
    <w:rsid w:val="00093416"/>
    <w:rsid w:val="00097EA6"/>
    <w:rsid w:val="000A0866"/>
    <w:rsid w:val="000B4961"/>
    <w:rsid w:val="000B5512"/>
    <w:rsid w:val="000C346B"/>
    <w:rsid w:val="000C6088"/>
    <w:rsid w:val="000C6089"/>
    <w:rsid w:val="000C657E"/>
    <w:rsid w:val="000E410F"/>
    <w:rsid w:val="000E552B"/>
    <w:rsid w:val="000F23C0"/>
    <w:rsid w:val="000F6B69"/>
    <w:rsid w:val="00101896"/>
    <w:rsid w:val="00111FFF"/>
    <w:rsid w:val="00120564"/>
    <w:rsid w:val="00121A43"/>
    <w:rsid w:val="0012628A"/>
    <w:rsid w:val="00134B5C"/>
    <w:rsid w:val="00136C79"/>
    <w:rsid w:val="00136E88"/>
    <w:rsid w:val="00142A04"/>
    <w:rsid w:val="00146A9A"/>
    <w:rsid w:val="0014732D"/>
    <w:rsid w:val="00160F5A"/>
    <w:rsid w:val="001771F0"/>
    <w:rsid w:val="00190404"/>
    <w:rsid w:val="001A0170"/>
    <w:rsid w:val="001A39C5"/>
    <w:rsid w:val="001C03AB"/>
    <w:rsid w:val="001C2800"/>
    <w:rsid w:val="001C5DF5"/>
    <w:rsid w:val="001D1BAF"/>
    <w:rsid w:val="001D4B2A"/>
    <w:rsid w:val="001F0DF5"/>
    <w:rsid w:val="001F3221"/>
    <w:rsid w:val="00213394"/>
    <w:rsid w:val="0021548B"/>
    <w:rsid w:val="00224AAC"/>
    <w:rsid w:val="002257E4"/>
    <w:rsid w:val="00244C63"/>
    <w:rsid w:val="0024730E"/>
    <w:rsid w:val="002474AF"/>
    <w:rsid w:val="002578D5"/>
    <w:rsid w:val="00262F12"/>
    <w:rsid w:val="0026355E"/>
    <w:rsid w:val="00263D38"/>
    <w:rsid w:val="00267628"/>
    <w:rsid w:val="00270C1D"/>
    <w:rsid w:val="00275929"/>
    <w:rsid w:val="00281EB4"/>
    <w:rsid w:val="00296A02"/>
    <w:rsid w:val="002B440B"/>
    <w:rsid w:val="002B576C"/>
    <w:rsid w:val="002C1AC3"/>
    <w:rsid w:val="002C694D"/>
    <w:rsid w:val="002C7236"/>
    <w:rsid w:val="002E03A4"/>
    <w:rsid w:val="002E3BE0"/>
    <w:rsid w:val="002E5F94"/>
    <w:rsid w:val="002E7842"/>
    <w:rsid w:val="002F04D8"/>
    <w:rsid w:val="002F1BB7"/>
    <w:rsid w:val="0030331F"/>
    <w:rsid w:val="00333AA0"/>
    <w:rsid w:val="00341A00"/>
    <w:rsid w:val="00341BE5"/>
    <w:rsid w:val="00342EE9"/>
    <w:rsid w:val="0035408C"/>
    <w:rsid w:val="003579A0"/>
    <w:rsid w:val="00357E12"/>
    <w:rsid w:val="00365034"/>
    <w:rsid w:val="00365AED"/>
    <w:rsid w:val="00367B52"/>
    <w:rsid w:val="00375C62"/>
    <w:rsid w:val="00396BEE"/>
    <w:rsid w:val="003A18CA"/>
    <w:rsid w:val="003B74D6"/>
    <w:rsid w:val="003C0B2E"/>
    <w:rsid w:val="003C5351"/>
    <w:rsid w:val="003C58A6"/>
    <w:rsid w:val="003C6596"/>
    <w:rsid w:val="003D434F"/>
    <w:rsid w:val="003D511E"/>
    <w:rsid w:val="003E1369"/>
    <w:rsid w:val="003E4143"/>
    <w:rsid w:val="003E58ED"/>
    <w:rsid w:val="003F04EC"/>
    <w:rsid w:val="003F05AB"/>
    <w:rsid w:val="003F0944"/>
    <w:rsid w:val="003F37C2"/>
    <w:rsid w:val="00402372"/>
    <w:rsid w:val="00406058"/>
    <w:rsid w:val="00407D1F"/>
    <w:rsid w:val="00412188"/>
    <w:rsid w:val="00417AF6"/>
    <w:rsid w:val="00420A52"/>
    <w:rsid w:val="004212AA"/>
    <w:rsid w:val="0042576B"/>
    <w:rsid w:val="00437A5C"/>
    <w:rsid w:val="00446127"/>
    <w:rsid w:val="00446215"/>
    <w:rsid w:val="00446522"/>
    <w:rsid w:val="00451D3A"/>
    <w:rsid w:val="00455937"/>
    <w:rsid w:val="00457618"/>
    <w:rsid w:val="0047205A"/>
    <w:rsid w:val="00483007"/>
    <w:rsid w:val="0048402B"/>
    <w:rsid w:val="00485E51"/>
    <w:rsid w:val="004A28BC"/>
    <w:rsid w:val="004A6563"/>
    <w:rsid w:val="004B5AD6"/>
    <w:rsid w:val="004C11F5"/>
    <w:rsid w:val="004C1F20"/>
    <w:rsid w:val="004C2AEF"/>
    <w:rsid w:val="004F0F9E"/>
    <w:rsid w:val="004F132A"/>
    <w:rsid w:val="00504A74"/>
    <w:rsid w:val="00504FE9"/>
    <w:rsid w:val="00510B29"/>
    <w:rsid w:val="00510E33"/>
    <w:rsid w:val="005130C7"/>
    <w:rsid w:val="005340FF"/>
    <w:rsid w:val="00536455"/>
    <w:rsid w:val="00543CDD"/>
    <w:rsid w:val="00556AB6"/>
    <w:rsid w:val="00560AD1"/>
    <w:rsid w:val="00565074"/>
    <w:rsid w:val="0059460B"/>
    <w:rsid w:val="00596A54"/>
    <w:rsid w:val="005A3460"/>
    <w:rsid w:val="005A7738"/>
    <w:rsid w:val="005A7E8B"/>
    <w:rsid w:val="005B0520"/>
    <w:rsid w:val="005B2069"/>
    <w:rsid w:val="005B270B"/>
    <w:rsid w:val="005D0E79"/>
    <w:rsid w:val="005D2A01"/>
    <w:rsid w:val="005D4668"/>
    <w:rsid w:val="005E1B6C"/>
    <w:rsid w:val="005E2601"/>
    <w:rsid w:val="005E2EDD"/>
    <w:rsid w:val="005F07FD"/>
    <w:rsid w:val="005F30DA"/>
    <w:rsid w:val="005F389A"/>
    <w:rsid w:val="00600F44"/>
    <w:rsid w:val="00610690"/>
    <w:rsid w:val="00613F15"/>
    <w:rsid w:val="00614B1A"/>
    <w:rsid w:val="006162C3"/>
    <w:rsid w:val="00620CB2"/>
    <w:rsid w:val="00626685"/>
    <w:rsid w:val="00632CD6"/>
    <w:rsid w:val="00643EE2"/>
    <w:rsid w:val="006516BC"/>
    <w:rsid w:val="00656052"/>
    <w:rsid w:val="00666945"/>
    <w:rsid w:val="00670322"/>
    <w:rsid w:val="00674159"/>
    <w:rsid w:val="006834D3"/>
    <w:rsid w:val="00685552"/>
    <w:rsid w:val="00685F3D"/>
    <w:rsid w:val="0069140A"/>
    <w:rsid w:val="00693011"/>
    <w:rsid w:val="00696526"/>
    <w:rsid w:val="006A07C3"/>
    <w:rsid w:val="006A0E0C"/>
    <w:rsid w:val="006A2D18"/>
    <w:rsid w:val="006A6732"/>
    <w:rsid w:val="006A775E"/>
    <w:rsid w:val="006B2998"/>
    <w:rsid w:val="006B735C"/>
    <w:rsid w:val="006C5D04"/>
    <w:rsid w:val="006C5D15"/>
    <w:rsid w:val="006D5536"/>
    <w:rsid w:val="006E304A"/>
    <w:rsid w:val="006E32CA"/>
    <w:rsid w:val="006F4B57"/>
    <w:rsid w:val="006F4D69"/>
    <w:rsid w:val="006F6355"/>
    <w:rsid w:val="007026FA"/>
    <w:rsid w:val="00703869"/>
    <w:rsid w:val="00713638"/>
    <w:rsid w:val="00717BE2"/>
    <w:rsid w:val="0072254D"/>
    <w:rsid w:val="007230D6"/>
    <w:rsid w:val="007321E1"/>
    <w:rsid w:val="0073437B"/>
    <w:rsid w:val="00734D8D"/>
    <w:rsid w:val="007426DC"/>
    <w:rsid w:val="007566CF"/>
    <w:rsid w:val="00760E83"/>
    <w:rsid w:val="007634B0"/>
    <w:rsid w:val="00764CE5"/>
    <w:rsid w:val="00765779"/>
    <w:rsid w:val="00773DE3"/>
    <w:rsid w:val="00775C82"/>
    <w:rsid w:val="007807D4"/>
    <w:rsid w:val="007861C7"/>
    <w:rsid w:val="00793AB8"/>
    <w:rsid w:val="00794F00"/>
    <w:rsid w:val="007978CF"/>
    <w:rsid w:val="007A3DE7"/>
    <w:rsid w:val="007A6F5A"/>
    <w:rsid w:val="007B24D4"/>
    <w:rsid w:val="007B2F02"/>
    <w:rsid w:val="007B491A"/>
    <w:rsid w:val="007B5F09"/>
    <w:rsid w:val="007B62C9"/>
    <w:rsid w:val="007B62E7"/>
    <w:rsid w:val="007D3CEF"/>
    <w:rsid w:val="007E2FB7"/>
    <w:rsid w:val="007E4E1A"/>
    <w:rsid w:val="007F33B9"/>
    <w:rsid w:val="007F60FA"/>
    <w:rsid w:val="00802150"/>
    <w:rsid w:val="008044DF"/>
    <w:rsid w:val="0081225F"/>
    <w:rsid w:val="008156C8"/>
    <w:rsid w:val="00835E21"/>
    <w:rsid w:val="008370EA"/>
    <w:rsid w:val="00841112"/>
    <w:rsid w:val="00841B47"/>
    <w:rsid w:val="008472AE"/>
    <w:rsid w:val="00854BA2"/>
    <w:rsid w:val="008603E5"/>
    <w:rsid w:val="0086220E"/>
    <w:rsid w:val="008676CA"/>
    <w:rsid w:val="00871121"/>
    <w:rsid w:val="00871B3F"/>
    <w:rsid w:val="008809D6"/>
    <w:rsid w:val="008841E0"/>
    <w:rsid w:val="00887E7F"/>
    <w:rsid w:val="00890C1A"/>
    <w:rsid w:val="008937E7"/>
    <w:rsid w:val="0089590E"/>
    <w:rsid w:val="008A050F"/>
    <w:rsid w:val="008A098D"/>
    <w:rsid w:val="008B5856"/>
    <w:rsid w:val="008C7B2A"/>
    <w:rsid w:val="008C7BAD"/>
    <w:rsid w:val="008D26B3"/>
    <w:rsid w:val="008D281F"/>
    <w:rsid w:val="008E4512"/>
    <w:rsid w:val="008F1D8D"/>
    <w:rsid w:val="0090345C"/>
    <w:rsid w:val="0090569F"/>
    <w:rsid w:val="009062BA"/>
    <w:rsid w:val="009155DE"/>
    <w:rsid w:val="009212D9"/>
    <w:rsid w:val="009259EA"/>
    <w:rsid w:val="00927E0B"/>
    <w:rsid w:val="00935361"/>
    <w:rsid w:val="009415C3"/>
    <w:rsid w:val="00956EC9"/>
    <w:rsid w:val="009575D5"/>
    <w:rsid w:val="009672C3"/>
    <w:rsid w:val="00972FDD"/>
    <w:rsid w:val="00975919"/>
    <w:rsid w:val="00975E17"/>
    <w:rsid w:val="009824F7"/>
    <w:rsid w:val="00982F9C"/>
    <w:rsid w:val="00985305"/>
    <w:rsid w:val="00990F1C"/>
    <w:rsid w:val="009939FE"/>
    <w:rsid w:val="00994516"/>
    <w:rsid w:val="0099652C"/>
    <w:rsid w:val="009A6247"/>
    <w:rsid w:val="009B15E9"/>
    <w:rsid w:val="009B4312"/>
    <w:rsid w:val="009B694E"/>
    <w:rsid w:val="009C1CF7"/>
    <w:rsid w:val="009C38FF"/>
    <w:rsid w:val="009C5168"/>
    <w:rsid w:val="009C643C"/>
    <w:rsid w:val="009E3AAD"/>
    <w:rsid w:val="009E7FCC"/>
    <w:rsid w:val="009F1440"/>
    <w:rsid w:val="009F3561"/>
    <w:rsid w:val="009F5622"/>
    <w:rsid w:val="009F59D0"/>
    <w:rsid w:val="00A02F14"/>
    <w:rsid w:val="00A0300F"/>
    <w:rsid w:val="00A03746"/>
    <w:rsid w:val="00A04D42"/>
    <w:rsid w:val="00A24FF6"/>
    <w:rsid w:val="00A351FD"/>
    <w:rsid w:val="00A37443"/>
    <w:rsid w:val="00A41FC6"/>
    <w:rsid w:val="00A5120D"/>
    <w:rsid w:val="00A52010"/>
    <w:rsid w:val="00A57F3E"/>
    <w:rsid w:val="00A63AC2"/>
    <w:rsid w:val="00A705E1"/>
    <w:rsid w:val="00A70709"/>
    <w:rsid w:val="00A7605E"/>
    <w:rsid w:val="00A85143"/>
    <w:rsid w:val="00A876ED"/>
    <w:rsid w:val="00A918AC"/>
    <w:rsid w:val="00A926E5"/>
    <w:rsid w:val="00AA0B53"/>
    <w:rsid w:val="00AA1BFA"/>
    <w:rsid w:val="00AA43D2"/>
    <w:rsid w:val="00AB1CBD"/>
    <w:rsid w:val="00AC024F"/>
    <w:rsid w:val="00AC0A5D"/>
    <w:rsid w:val="00AC19BE"/>
    <w:rsid w:val="00AC5106"/>
    <w:rsid w:val="00AD70BA"/>
    <w:rsid w:val="00AE7A64"/>
    <w:rsid w:val="00AF2596"/>
    <w:rsid w:val="00AF3490"/>
    <w:rsid w:val="00AF457C"/>
    <w:rsid w:val="00AF7FB0"/>
    <w:rsid w:val="00B10509"/>
    <w:rsid w:val="00B130A1"/>
    <w:rsid w:val="00B258B0"/>
    <w:rsid w:val="00B34C5A"/>
    <w:rsid w:val="00B432BF"/>
    <w:rsid w:val="00B43D4A"/>
    <w:rsid w:val="00B625C0"/>
    <w:rsid w:val="00B64212"/>
    <w:rsid w:val="00B713E3"/>
    <w:rsid w:val="00B71DAC"/>
    <w:rsid w:val="00B72197"/>
    <w:rsid w:val="00B76197"/>
    <w:rsid w:val="00B76342"/>
    <w:rsid w:val="00B818AA"/>
    <w:rsid w:val="00B8205C"/>
    <w:rsid w:val="00B910E1"/>
    <w:rsid w:val="00B946EB"/>
    <w:rsid w:val="00B97B65"/>
    <w:rsid w:val="00BA183F"/>
    <w:rsid w:val="00BA2909"/>
    <w:rsid w:val="00BA3745"/>
    <w:rsid w:val="00BA3EC9"/>
    <w:rsid w:val="00BA72D4"/>
    <w:rsid w:val="00BC1080"/>
    <w:rsid w:val="00BC7274"/>
    <w:rsid w:val="00BD28A6"/>
    <w:rsid w:val="00BD44F9"/>
    <w:rsid w:val="00BD47E7"/>
    <w:rsid w:val="00BD4E0A"/>
    <w:rsid w:val="00BD6C8B"/>
    <w:rsid w:val="00BD7CDF"/>
    <w:rsid w:val="00BE26DF"/>
    <w:rsid w:val="00BE30F6"/>
    <w:rsid w:val="00BE6214"/>
    <w:rsid w:val="00BF3F86"/>
    <w:rsid w:val="00C033BB"/>
    <w:rsid w:val="00C1520E"/>
    <w:rsid w:val="00C322A3"/>
    <w:rsid w:val="00C33874"/>
    <w:rsid w:val="00C346DD"/>
    <w:rsid w:val="00C372A6"/>
    <w:rsid w:val="00C37C7D"/>
    <w:rsid w:val="00C4018A"/>
    <w:rsid w:val="00C40A7A"/>
    <w:rsid w:val="00C472D1"/>
    <w:rsid w:val="00C5122E"/>
    <w:rsid w:val="00C52D9A"/>
    <w:rsid w:val="00C543C1"/>
    <w:rsid w:val="00C623EC"/>
    <w:rsid w:val="00C85167"/>
    <w:rsid w:val="00C85D58"/>
    <w:rsid w:val="00C85D70"/>
    <w:rsid w:val="00C870A8"/>
    <w:rsid w:val="00C87CB9"/>
    <w:rsid w:val="00C917DC"/>
    <w:rsid w:val="00C9229A"/>
    <w:rsid w:val="00C967F4"/>
    <w:rsid w:val="00C97209"/>
    <w:rsid w:val="00CA56C4"/>
    <w:rsid w:val="00CA5758"/>
    <w:rsid w:val="00CA7FE1"/>
    <w:rsid w:val="00CB3D2E"/>
    <w:rsid w:val="00CB688B"/>
    <w:rsid w:val="00CC59E4"/>
    <w:rsid w:val="00CC6B3B"/>
    <w:rsid w:val="00CC75A3"/>
    <w:rsid w:val="00CD7C69"/>
    <w:rsid w:val="00CE0DE0"/>
    <w:rsid w:val="00CE12BA"/>
    <w:rsid w:val="00CE250F"/>
    <w:rsid w:val="00D11058"/>
    <w:rsid w:val="00D1230A"/>
    <w:rsid w:val="00D15E13"/>
    <w:rsid w:val="00D17EED"/>
    <w:rsid w:val="00D217AE"/>
    <w:rsid w:val="00D248FB"/>
    <w:rsid w:val="00D26599"/>
    <w:rsid w:val="00D40153"/>
    <w:rsid w:val="00D45DDF"/>
    <w:rsid w:val="00D569DD"/>
    <w:rsid w:val="00D623B4"/>
    <w:rsid w:val="00D6316B"/>
    <w:rsid w:val="00D70AA7"/>
    <w:rsid w:val="00D70EF9"/>
    <w:rsid w:val="00D717AC"/>
    <w:rsid w:val="00D76EE0"/>
    <w:rsid w:val="00D819FA"/>
    <w:rsid w:val="00D82BD4"/>
    <w:rsid w:val="00DB2502"/>
    <w:rsid w:val="00DC0F78"/>
    <w:rsid w:val="00DC36A1"/>
    <w:rsid w:val="00DC7013"/>
    <w:rsid w:val="00DD3336"/>
    <w:rsid w:val="00DD793C"/>
    <w:rsid w:val="00DE1176"/>
    <w:rsid w:val="00DE6BD0"/>
    <w:rsid w:val="00DE6F63"/>
    <w:rsid w:val="00DF12D0"/>
    <w:rsid w:val="00DF69D3"/>
    <w:rsid w:val="00E0235B"/>
    <w:rsid w:val="00E0471E"/>
    <w:rsid w:val="00E12B7E"/>
    <w:rsid w:val="00E34734"/>
    <w:rsid w:val="00E377F3"/>
    <w:rsid w:val="00E42A14"/>
    <w:rsid w:val="00E50148"/>
    <w:rsid w:val="00E50661"/>
    <w:rsid w:val="00E60389"/>
    <w:rsid w:val="00E65C9B"/>
    <w:rsid w:val="00E774FE"/>
    <w:rsid w:val="00E800B0"/>
    <w:rsid w:val="00EA0D07"/>
    <w:rsid w:val="00EA12B4"/>
    <w:rsid w:val="00EA3167"/>
    <w:rsid w:val="00EA357D"/>
    <w:rsid w:val="00EB2DB3"/>
    <w:rsid w:val="00EB3072"/>
    <w:rsid w:val="00EC6D2F"/>
    <w:rsid w:val="00ED049E"/>
    <w:rsid w:val="00ED0653"/>
    <w:rsid w:val="00ED4E7D"/>
    <w:rsid w:val="00EF23B4"/>
    <w:rsid w:val="00F037C3"/>
    <w:rsid w:val="00F04572"/>
    <w:rsid w:val="00F07B73"/>
    <w:rsid w:val="00F07ED4"/>
    <w:rsid w:val="00F15A49"/>
    <w:rsid w:val="00F234A0"/>
    <w:rsid w:val="00F271B2"/>
    <w:rsid w:val="00F3666B"/>
    <w:rsid w:val="00F434B5"/>
    <w:rsid w:val="00F4480E"/>
    <w:rsid w:val="00F465FD"/>
    <w:rsid w:val="00F52928"/>
    <w:rsid w:val="00F610D4"/>
    <w:rsid w:val="00F67713"/>
    <w:rsid w:val="00F71003"/>
    <w:rsid w:val="00F74BC8"/>
    <w:rsid w:val="00F77EFA"/>
    <w:rsid w:val="00F8626E"/>
    <w:rsid w:val="00F86839"/>
    <w:rsid w:val="00F96FA7"/>
    <w:rsid w:val="00FA3E8F"/>
    <w:rsid w:val="00FB268D"/>
    <w:rsid w:val="00FC6547"/>
    <w:rsid w:val="00FD1647"/>
    <w:rsid w:val="00FD3AE8"/>
    <w:rsid w:val="00FD6E0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D8304E"/>
  <w14:defaultImageDpi w14:val="300"/>
  <w15:docId w15:val="{8E12E415-64FE-4763-8C66-9B6DF6D3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41112"/>
    <w:rPr>
      <w:rFonts w:ascii="CorpoSLig" w:eastAsia="Times New Roman" w:hAnsi="CorpoSLig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6A1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C36A1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7AF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1F2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1F2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F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1F20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1Zchn">
    <w:name w:val="Überschrift 1 Zchn"/>
    <w:link w:val="berschrift1"/>
    <w:uiPriority w:val="9"/>
    <w:rsid w:val="00DC36A1"/>
    <w:rPr>
      <w:rFonts w:ascii="Klint Pro" w:eastAsia="MS Gothic" w:hAnsi="Klint Pro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C36A1"/>
    <w:rPr>
      <w:rFonts w:ascii="Klint Pro" w:eastAsia="MS Gothic" w:hAnsi="Klint Pro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C36A1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C36A1"/>
    <w:rPr>
      <w:rFonts w:ascii="Klint Pro" w:eastAsia="MS Gothic" w:hAnsi="Klint Pro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6A1"/>
    <w:pPr>
      <w:spacing w:after="60"/>
      <w:jc w:val="center"/>
      <w:outlineLvl w:val="1"/>
    </w:pPr>
    <w:rPr>
      <w:rFonts w:eastAsia="MS Gothic"/>
    </w:rPr>
  </w:style>
  <w:style w:type="character" w:customStyle="1" w:styleId="UntertitelZchn">
    <w:name w:val="Untertitel Zchn"/>
    <w:link w:val="Untertitel"/>
    <w:uiPriority w:val="11"/>
    <w:rsid w:val="00DC36A1"/>
    <w:rPr>
      <w:rFonts w:ascii="Klint Pro" w:eastAsia="MS Gothic" w:hAnsi="Klint Pro" w:cs="Times New Roman"/>
      <w:sz w:val="24"/>
      <w:szCs w:val="24"/>
    </w:rPr>
  </w:style>
  <w:style w:type="character" w:customStyle="1" w:styleId="EinfacheTabelle31">
    <w:name w:val="Einfache Tabelle 31"/>
    <w:uiPriority w:val="19"/>
    <w:qFormat/>
    <w:rsid w:val="00DC36A1"/>
    <w:rPr>
      <w:i/>
      <w:iCs/>
      <w:color w:val="808080"/>
    </w:rPr>
  </w:style>
  <w:style w:type="character" w:styleId="Hervorhebung">
    <w:name w:val="Emphasis"/>
    <w:uiPriority w:val="20"/>
    <w:qFormat/>
    <w:rsid w:val="00DC36A1"/>
    <w:rPr>
      <w:i/>
      <w:iCs/>
    </w:rPr>
  </w:style>
  <w:style w:type="table" w:styleId="Tabellenraster">
    <w:name w:val="Table Grid"/>
    <w:basedOn w:val="NormaleTabelle"/>
    <w:uiPriority w:val="59"/>
    <w:rsid w:val="00B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rsid w:val="006B735C"/>
    <w:rPr>
      <w:rFonts w:ascii="Arial" w:eastAsia="Calibri" w:hAnsi="Arial"/>
      <w:sz w:val="22"/>
      <w:szCs w:val="22"/>
      <w:lang w:val="de-CH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6B735C"/>
    <w:pPr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StandardFett">
    <w:name w:val="Standard Fett"/>
    <w:basedOn w:val="Standard"/>
    <w:rsid w:val="006B735C"/>
    <w:rPr>
      <w:rFonts w:ascii="Arial" w:hAnsi="Arial"/>
      <w:b/>
      <w:szCs w:val="20"/>
    </w:rPr>
  </w:style>
  <w:style w:type="character" w:styleId="Hyperlink">
    <w:name w:val="Hyperlink"/>
    <w:uiPriority w:val="99"/>
    <w:unhideWhenUsed/>
    <w:rsid w:val="00760E83"/>
    <w:rPr>
      <w:color w:val="0563C1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AF6"/>
    <w:rPr>
      <w:rFonts w:ascii="Gill Sans MT" w:eastAsiaTheme="majorEastAsia" w:hAnsi="Gill Sans MT" w:cstheme="majorBidi"/>
      <w:b/>
      <w:color w:val="000000" w:themeColor="text1"/>
      <w:sz w:val="24"/>
      <w:szCs w:val="24"/>
    </w:rPr>
  </w:style>
  <w:style w:type="paragraph" w:styleId="Listenabsatz">
    <w:name w:val="List Paragraph"/>
    <w:basedOn w:val="Standard"/>
    <w:qFormat/>
    <w:rsid w:val="00841112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8411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11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1112"/>
    <w:rPr>
      <w:rFonts w:ascii="CorpoSLig" w:eastAsia="Times New Roman" w:hAnsi="CorpoSLig"/>
      <w:lang w:val="de-CH" w:eastAsia="de-CH"/>
    </w:rPr>
  </w:style>
  <w:style w:type="character" w:styleId="Platzhaltertext">
    <w:name w:val="Placeholder Text"/>
    <w:basedOn w:val="Absatz-Standardschriftart"/>
    <w:uiPriority w:val="99"/>
    <w:unhideWhenUsed/>
    <w:rsid w:val="00262F12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1B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BE5"/>
    <w:rPr>
      <w:rFonts w:ascii="CorpoSLig" w:eastAsia="Times New Roman" w:hAnsi="CorpoSLig"/>
      <w:b/>
      <w:bCs/>
      <w:lang w:val="de-CH" w:eastAsia="de-CH"/>
    </w:rPr>
  </w:style>
  <w:style w:type="paragraph" w:styleId="berarbeitung">
    <w:name w:val="Revision"/>
    <w:hidden/>
    <w:uiPriority w:val="71"/>
    <w:rsid w:val="004F0F9E"/>
    <w:rPr>
      <w:rFonts w:ascii="CorpoSLig" w:eastAsia="Times New Roman" w:hAnsi="CorpoSLig"/>
      <w:sz w:val="24"/>
      <w:szCs w:val="24"/>
      <w:lang w:val="de-CH" w:eastAsia="de-CH"/>
    </w:rPr>
  </w:style>
  <w:style w:type="paragraph" w:customStyle="1" w:styleId="footnotedescription">
    <w:name w:val="footnote description"/>
    <w:next w:val="Standard"/>
    <w:link w:val="footnotedescriptionChar"/>
    <w:hidden/>
    <w:rsid w:val="00BA3745"/>
    <w:pPr>
      <w:spacing w:line="259" w:lineRule="auto"/>
    </w:pPr>
    <w:rPr>
      <w:rFonts w:ascii="Arial" w:eastAsia="Arial" w:hAnsi="Arial" w:cs="Arial"/>
      <w:color w:val="000000"/>
      <w:sz w:val="16"/>
      <w:szCs w:val="22"/>
      <w:lang w:val="de-CH" w:eastAsia="de-CH"/>
    </w:rPr>
  </w:style>
  <w:style w:type="character" w:customStyle="1" w:styleId="footnotedescriptionChar">
    <w:name w:val="footnote description Char"/>
    <w:link w:val="footnotedescription"/>
    <w:rsid w:val="00BA3745"/>
    <w:rPr>
      <w:rFonts w:ascii="Arial" w:eastAsia="Arial" w:hAnsi="Arial" w:cs="Arial"/>
      <w:color w:val="000000"/>
      <w:sz w:val="16"/>
      <w:szCs w:val="22"/>
      <w:lang w:val="de-CH" w:eastAsia="de-CH"/>
    </w:rPr>
  </w:style>
  <w:style w:type="character" w:customStyle="1" w:styleId="footnotemark">
    <w:name w:val="footnote mark"/>
    <w:hidden/>
    <w:rsid w:val="00BA3745"/>
    <w:rPr>
      <w:rFonts w:ascii="Arial" w:eastAsia="Arial" w:hAnsi="Arial" w:cs="Arial"/>
      <w:color w:val="000000"/>
      <w:sz w:val="16"/>
      <w:vertAlign w:val="superscript"/>
    </w:rPr>
  </w:style>
  <w:style w:type="numbering" w:customStyle="1" w:styleId="ImportierterStil2">
    <w:name w:val="Importierter Stil: 2"/>
    <w:rsid w:val="000F6B69"/>
    <w:pPr>
      <w:numPr>
        <w:numId w:val="27"/>
      </w:numPr>
    </w:pPr>
  </w:style>
  <w:style w:type="numbering" w:customStyle="1" w:styleId="ImportierterStil1">
    <w:name w:val="Importierter Stil: 1"/>
    <w:rsid w:val="000F6B69"/>
    <w:pPr>
      <w:numPr>
        <w:numId w:val="30"/>
      </w:numPr>
    </w:pPr>
  </w:style>
  <w:style w:type="numbering" w:customStyle="1" w:styleId="ImportierterStil9">
    <w:name w:val="Importierter Stil: 9"/>
    <w:rsid w:val="009E7FCC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ero-communis.ch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Huser\Dropbox%20(B&#252;ro%20Communis)\06%20Vorlagen\02%20Wordvorlagen\Logo%202017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4FE06-8AAD-4975-AB5F-1E99C2BD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201705</Template>
  <TotalTime>0</TotalTime>
  <Pages>5</Pages>
  <Words>965</Words>
  <Characters>6723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7673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http://www.ph-beratung.ch/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mailto:info@ph-beratung.ch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Huser</dc:creator>
  <cp:lastModifiedBy>Karin</cp:lastModifiedBy>
  <cp:revision>2</cp:revision>
  <cp:lastPrinted>2021-10-05T18:03:00Z</cp:lastPrinted>
  <dcterms:created xsi:type="dcterms:W3CDTF">2021-11-18T10:25:00Z</dcterms:created>
  <dcterms:modified xsi:type="dcterms:W3CDTF">2021-11-18T10:25:00Z</dcterms:modified>
</cp:coreProperties>
</file>