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258" w14:textId="0DA4C471" w:rsidR="00B01818" w:rsidRDefault="00B01818" w:rsidP="00B14644">
      <w:pPr>
        <w:jc w:val="both"/>
      </w:pPr>
    </w:p>
    <w:tbl>
      <w:tblPr>
        <w:tblW w:w="9534" w:type="dxa"/>
        <w:tblInd w:w="108" w:type="dxa"/>
        <w:tblLook w:val="04A0" w:firstRow="1" w:lastRow="0" w:firstColumn="1" w:lastColumn="0" w:noHBand="0" w:noVBand="1"/>
      </w:tblPr>
      <w:tblGrid>
        <w:gridCol w:w="2410"/>
        <w:gridCol w:w="5166"/>
        <w:gridCol w:w="1958"/>
      </w:tblGrid>
      <w:tr w:rsidR="00B01818" w:rsidRPr="00331C6F" w14:paraId="2517E125" w14:textId="77777777" w:rsidTr="003465B1">
        <w:tc>
          <w:tcPr>
            <w:tcW w:w="2410" w:type="dxa"/>
          </w:tcPr>
          <w:p w14:paraId="7580C27E" w14:textId="77777777" w:rsidR="00B01818" w:rsidRPr="00331C6F" w:rsidRDefault="00B01818" w:rsidP="00B14644">
            <w:pPr>
              <w:jc w:val="both"/>
              <w:rPr>
                <w:lang w:val="de-DE"/>
              </w:rPr>
            </w:pPr>
            <w:r w:rsidRPr="00331C6F">
              <w:rPr>
                <w:rFonts w:ascii="Verdana" w:hAnsi="Verdana"/>
                <w:noProof/>
                <w:sz w:val="13"/>
                <w:szCs w:val="13"/>
                <w:lang w:eastAsia="de-CH"/>
              </w:rPr>
              <w:drawing>
                <wp:inline distT="0" distB="0" distL="0" distR="0" wp14:anchorId="77810D6E" wp14:editId="2CED30E5">
                  <wp:extent cx="1076325" cy="838200"/>
                  <wp:effectExtent l="0" t="0" r="0" b="0"/>
                  <wp:docPr id="1" name="Grafik 1" descr="VS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VS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67B24BDD" w14:textId="77777777" w:rsidR="00B01818" w:rsidRPr="00331C6F" w:rsidRDefault="00B01818" w:rsidP="00B14644">
            <w:pPr>
              <w:jc w:val="both"/>
              <w:rPr>
                <w:b/>
                <w:sz w:val="32"/>
                <w:szCs w:val="32"/>
                <w:lang w:val="de-DE"/>
              </w:rPr>
            </w:pPr>
            <w:r w:rsidRPr="00331C6F">
              <w:rPr>
                <w:b/>
                <w:sz w:val="32"/>
                <w:szCs w:val="32"/>
                <w:lang w:val="de-DE"/>
              </w:rPr>
              <w:t>VERBAND SOLOTHURNER EINWOHNERGEMEINDEN</w:t>
            </w:r>
          </w:p>
          <w:p w14:paraId="3E15534C" w14:textId="77777777" w:rsidR="00B01818" w:rsidRPr="00331C6F" w:rsidRDefault="00B01818" w:rsidP="00B14644">
            <w:pPr>
              <w:tabs>
                <w:tab w:val="left" w:pos="4922"/>
              </w:tabs>
              <w:jc w:val="both"/>
              <w:rPr>
                <w:lang w:val="de-DE"/>
              </w:rPr>
            </w:pPr>
          </w:p>
          <w:p w14:paraId="532967AB" w14:textId="77777777" w:rsidR="00B01818" w:rsidRPr="00331C6F" w:rsidRDefault="00B01818" w:rsidP="00B14644">
            <w:pPr>
              <w:jc w:val="both"/>
              <w:rPr>
                <w:lang w:val="de-DE"/>
              </w:rPr>
            </w:pPr>
          </w:p>
          <w:p w14:paraId="767AFBE3" w14:textId="77777777" w:rsidR="00B01818" w:rsidRPr="00331C6F" w:rsidRDefault="00B01818" w:rsidP="00B14644">
            <w:pPr>
              <w:jc w:val="both"/>
              <w:rPr>
                <w:lang w:val="de-DE"/>
              </w:rPr>
            </w:pPr>
          </w:p>
        </w:tc>
        <w:tc>
          <w:tcPr>
            <w:tcW w:w="1958" w:type="dxa"/>
          </w:tcPr>
          <w:p w14:paraId="671E1B77" w14:textId="77777777" w:rsidR="00B01818" w:rsidRPr="00331C6F" w:rsidRDefault="00B01818" w:rsidP="00B14644">
            <w:pPr>
              <w:jc w:val="both"/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Geschäftsstelle</w:t>
            </w:r>
          </w:p>
          <w:p w14:paraId="09108292" w14:textId="77777777" w:rsidR="00B01818" w:rsidRPr="00331C6F" w:rsidRDefault="00B01818" w:rsidP="00B14644">
            <w:pPr>
              <w:jc w:val="both"/>
              <w:rPr>
                <w:color w:val="FF7C80"/>
                <w:sz w:val="18"/>
                <w:szCs w:val="18"/>
                <w:lang w:val="de-DE"/>
              </w:rPr>
            </w:pPr>
            <w:proofErr w:type="spellStart"/>
            <w:r w:rsidRPr="00331C6F">
              <w:rPr>
                <w:color w:val="FF7C80"/>
                <w:sz w:val="18"/>
                <w:szCs w:val="18"/>
                <w:lang w:val="de-DE"/>
              </w:rPr>
              <w:t>Bolacker</w:t>
            </w:r>
            <w:proofErr w:type="spellEnd"/>
            <w:r w:rsidRPr="00331C6F">
              <w:rPr>
                <w:color w:val="FF7C80"/>
                <w:sz w:val="18"/>
                <w:szCs w:val="18"/>
                <w:lang w:val="de-DE"/>
              </w:rPr>
              <w:t xml:space="preserve"> 9</w:t>
            </w:r>
          </w:p>
          <w:p w14:paraId="596DC273" w14:textId="77777777" w:rsidR="00B01818" w:rsidRPr="00331C6F" w:rsidRDefault="00B01818" w:rsidP="00B14644">
            <w:pPr>
              <w:jc w:val="both"/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Postfach 217</w:t>
            </w:r>
          </w:p>
          <w:p w14:paraId="62C9A472" w14:textId="77777777" w:rsidR="00B01818" w:rsidRPr="00331C6F" w:rsidRDefault="00B01818" w:rsidP="00B14644">
            <w:pPr>
              <w:jc w:val="both"/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4564 Obergerlafingen</w:t>
            </w:r>
          </w:p>
          <w:p w14:paraId="6CB68E1E" w14:textId="77777777" w:rsidR="00B01818" w:rsidRPr="00331C6F" w:rsidRDefault="00B01818" w:rsidP="00B14644">
            <w:pPr>
              <w:jc w:val="both"/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Tel. 032 675 23 02</w:t>
            </w:r>
          </w:p>
          <w:p w14:paraId="3276F389" w14:textId="77777777" w:rsidR="00B01818" w:rsidRPr="00331C6F" w:rsidRDefault="00B01818" w:rsidP="00B14644">
            <w:pPr>
              <w:jc w:val="both"/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info@vseg.ch</w:t>
            </w:r>
          </w:p>
          <w:p w14:paraId="18699222" w14:textId="77777777" w:rsidR="00B01818" w:rsidRPr="00331C6F" w:rsidRDefault="00B01818" w:rsidP="00B14644">
            <w:pPr>
              <w:jc w:val="both"/>
              <w:rPr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www.vseg.ch</w:t>
            </w:r>
          </w:p>
        </w:tc>
      </w:tr>
    </w:tbl>
    <w:p w14:paraId="20250429" w14:textId="77777777" w:rsidR="00B01818" w:rsidRDefault="00B01818" w:rsidP="00B14644">
      <w:pPr>
        <w:tabs>
          <w:tab w:val="left" w:pos="426"/>
        </w:tabs>
        <w:jc w:val="both"/>
      </w:pPr>
    </w:p>
    <w:p w14:paraId="471D69D1" w14:textId="77777777" w:rsidR="00B01818" w:rsidRPr="00C351C2" w:rsidRDefault="00B01818" w:rsidP="001A325D">
      <w:pPr>
        <w:shd w:val="clear" w:color="auto" w:fill="000000" w:themeFill="text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Fragebogen zur Gemeindelösung für die Budget- und Schuldenberatung, Freiwilliges Engagement und die Subjektfinanzierung für Kinderbetreuung</w:t>
      </w:r>
    </w:p>
    <w:p w14:paraId="4E71575C" w14:textId="25ACCD8F" w:rsidR="00B01818" w:rsidRDefault="00B01818" w:rsidP="00B14644">
      <w:pPr>
        <w:tabs>
          <w:tab w:val="left" w:pos="426"/>
        </w:tabs>
        <w:ind w:left="426" w:hanging="426"/>
        <w:jc w:val="both"/>
      </w:pPr>
    </w:p>
    <w:p w14:paraId="7156BE3D" w14:textId="70E85906" w:rsidR="001A325D" w:rsidRDefault="001A325D" w:rsidP="00B14644">
      <w:pPr>
        <w:tabs>
          <w:tab w:val="left" w:pos="426"/>
        </w:tabs>
        <w:ind w:left="426" w:hanging="426"/>
        <w:jc w:val="both"/>
      </w:pPr>
    </w:p>
    <w:p w14:paraId="1CAC1C97" w14:textId="09A9C4F8" w:rsidR="001A325D" w:rsidRPr="001A325D" w:rsidRDefault="001A325D" w:rsidP="00B14644">
      <w:pPr>
        <w:tabs>
          <w:tab w:val="left" w:pos="426"/>
        </w:tabs>
        <w:ind w:left="426" w:hanging="426"/>
        <w:jc w:val="both"/>
        <w:rPr>
          <w:sz w:val="36"/>
          <w:szCs w:val="36"/>
        </w:rPr>
      </w:pPr>
      <w:r w:rsidRPr="001A325D">
        <w:rPr>
          <w:sz w:val="36"/>
          <w:szCs w:val="36"/>
        </w:rPr>
        <w:t>Gemeinde: ………………</w:t>
      </w:r>
      <w:r>
        <w:rPr>
          <w:sz w:val="36"/>
          <w:szCs w:val="36"/>
        </w:rPr>
        <w:t>……</w:t>
      </w:r>
      <w:r w:rsidRPr="001A325D">
        <w:rPr>
          <w:sz w:val="36"/>
          <w:szCs w:val="36"/>
        </w:rPr>
        <w:t>…………………………….</w:t>
      </w:r>
    </w:p>
    <w:p w14:paraId="1C9C5F12" w14:textId="35F7FC33" w:rsidR="001A325D" w:rsidRDefault="001A325D" w:rsidP="00B14644">
      <w:pPr>
        <w:tabs>
          <w:tab w:val="left" w:pos="426"/>
        </w:tabs>
        <w:ind w:left="426" w:hanging="426"/>
        <w:jc w:val="both"/>
      </w:pPr>
    </w:p>
    <w:p w14:paraId="0592EF05" w14:textId="77777777" w:rsidR="001A325D" w:rsidRDefault="001A325D" w:rsidP="00B14644">
      <w:pPr>
        <w:tabs>
          <w:tab w:val="left" w:pos="426"/>
        </w:tabs>
        <w:ind w:left="426" w:hanging="426"/>
        <w:jc w:val="both"/>
      </w:pPr>
    </w:p>
    <w:p w14:paraId="6D31357E" w14:textId="4960E032" w:rsidR="00B01818" w:rsidRPr="00F50CB9" w:rsidRDefault="00B01818" w:rsidP="001A325D">
      <w:pPr>
        <w:shd w:val="clear" w:color="auto" w:fill="BFBFBF" w:themeFill="background1" w:themeFillShade="BF"/>
        <w:jc w:val="both"/>
        <w:rPr>
          <w:b/>
          <w:bCs/>
        </w:rPr>
      </w:pPr>
      <w:r w:rsidRPr="00F50CB9">
        <w:rPr>
          <w:b/>
          <w:bCs/>
        </w:rPr>
        <w:t>Frage</w:t>
      </w:r>
      <w:r>
        <w:rPr>
          <w:b/>
          <w:bCs/>
        </w:rPr>
        <w:t xml:space="preserve"> 1</w:t>
      </w:r>
      <w:r w:rsidR="00D20DB9">
        <w:rPr>
          <w:b/>
          <w:bCs/>
        </w:rPr>
        <w:t xml:space="preserve">: </w:t>
      </w:r>
      <w:r w:rsidR="001A325D">
        <w:rPr>
          <w:b/>
          <w:bCs/>
        </w:rPr>
        <w:t>Budget-/</w:t>
      </w:r>
      <w:r w:rsidR="00D20DB9">
        <w:rPr>
          <w:b/>
          <w:bCs/>
        </w:rPr>
        <w:t>Schuldenberatung</w:t>
      </w:r>
    </w:p>
    <w:p w14:paraId="13DE1125" w14:textId="77777777" w:rsidR="00B01818" w:rsidRDefault="00B01818" w:rsidP="00B14644">
      <w:pPr>
        <w:jc w:val="both"/>
      </w:pPr>
    </w:p>
    <w:p w14:paraId="49448159" w14:textId="77777777" w:rsidR="00B01818" w:rsidRDefault="00B01818" w:rsidP="00B14644">
      <w:pPr>
        <w:jc w:val="both"/>
      </w:pPr>
      <w:r>
        <w:t>Für welche Lösungsvariante für die Schuldenberatung hat sich die Gemeinde entschieden?</w:t>
      </w:r>
    </w:p>
    <w:p w14:paraId="6423030E" w14:textId="77777777" w:rsidR="00B01818" w:rsidRDefault="00B01818" w:rsidP="00B14644">
      <w:pPr>
        <w:jc w:val="both"/>
      </w:pPr>
    </w:p>
    <w:p w14:paraId="2E39141E" w14:textId="77777777" w:rsidR="00B01818" w:rsidRPr="00B01818" w:rsidRDefault="00B01818" w:rsidP="00B14644">
      <w:pPr>
        <w:spacing w:after="120"/>
        <w:jc w:val="both"/>
      </w:pPr>
      <w:r>
        <w:sym w:font="Wingdings" w:char="F071"/>
      </w:r>
      <w:r w:rsidRPr="00B01818">
        <w:t xml:space="preserve"> Variante 1: Delegiert an Sozialregion</w:t>
      </w:r>
    </w:p>
    <w:p w14:paraId="5EC5892E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0F782F">
        <w:t xml:space="preserve"> Variante 2: Gemeinde schliesst selb</w:t>
      </w:r>
      <w:r>
        <w:t>st einen Vertrag ab</w:t>
      </w:r>
    </w:p>
    <w:p w14:paraId="5B2C9216" w14:textId="77777777" w:rsidR="00B01818" w:rsidRPr="000F782F" w:rsidRDefault="00B01818" w:rsidP="00B14644">
      <w:pPr>
        <w:spacing w:after="120"/>
        <w:jc w:val="both"/>
      </w:pPr>
      <w:r>
        <w:sym w:font="Wingdings" w:char="F071"/>
      </w:r>
      <w:r w:rsidRPr="000F782F">
        <w:t xml:space="preserve"> Variante 3</w:t>
      </w:r>
      <w:r>
        <w:t>: VSEG verhandelt mit Anbietern, Gemeinden können sich einkaufen</w:t>
      </w:r>
    </w:p>
    <w:p w14:paraId="57ED30CE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noch keine Entscheidung getroffen</w:t>
      </w:r>
      <w:r>
        <w:t>, aber Diskussion stattgefunden oder traktandiert</w:t>
      </w:r>
    </w:p>
    <w:p w14:paraId="41762E5F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</w:t>
      </w:r>
      <w:r>
        <w:t>noch keine Entscheidung getroffen, keine Diskussion geplant</w:t>
      </w:r>
    </w:p>
    <w:p w14:paraId="6DDDBCB0" w14:textId="77777777" w:rsidR="00B01818" w:rsidRDefault="00B01818" w:rsidP="00B14644">
      <w:pPr>
        <w:spacing w:after="120"/>
        <w:jc w:val="both"/>
      </w:pPr>
    </w:p>
    <w:p w14:paraId="6E9CA565" w14:textId="1533D96E" w:rsidR="00B01818" w:rsidRPr="00F50CB9" w:rsidRDefault="00B01818" w:rsidP="001A325D">
      <w:pPr>
        <w:shd w:val="clear" w:color="auto" w:fill="BFBFBF" w:themeFill="background1" w:themeFillShade="BF"/>
        <w:jc w:val="both"/>
        <w:rPr>
          <w:b/>
          <w:bCs/>
        </w:rPr>
      </w:pPr>
      <w:r w:rsidRPr="00F50CB9">
        <w:rPr>
          <w:b/>
          <w:bCs/>
        </w:rPr>
        <w:t>Frage</w:t>
      </w:r>
      <w:r>
        <w:rPr>
          <w:b/>
          <w:bCs/>
        </w:rPr>
        <w:t xml:space="preserve"> 2</w:t>
      </w:r>
      <w:r w:rsidR="00D20DB9">
        <w:rPr>
          <w:b/>
          <w:bCs/>
        </w:rPr>
        <w:t>: Freiwilliges Engagement</w:t>
      </w:r>
    </w:p>
    <w:p w14:paraId="0A81FE78" w14:textId="77777777" w:rsidR="00B01818" w:rsidRDefault="00B01818" w:rsidP="00B14644">
      <w:pPr>
        <w:jc w:val="both"/>
      </w:pPr>
      <w:r>
        <w:t xml:space="preserve"> </w:t>
      </w:r>
    </w:p>
    <w:p w14:paraId="380BEEED" w14:textId="77777777" w:rsidR="00B01818" w:rsidRDefault="00B01818" w:rsidP="00B14644">
      <w:pPr>
        <w:jc w:val="both"/>
      </w:pPr>
      <w:r>
        <w:t>Für welche Lösungsvariante für das freiwillige Engagement hat sich die Gemeinde entschieden?</w:t>
      </w:r>
    </w:p>
    <w:p w14:paraId="3CD9CFD1" w14:textId="77777777" w:rsidR="00B01818" w:rsidRDefault="00B01818" w:rsidP="00B14644">
      <w:pPr>
        <w:jc w:val="both"/>
      </w:pPr>
    </w:p>
    <w:p w14:paraId="0B0656FA" w14:textId="77777777" w:rsidR="00B01818" w:rsidRPr="00934069" w:rsidRDefault="00B01818" w:rsidP="00B14644">
      <w:pPr>
        <w:spacing w:after="120"/>
        <w:jc w:val="both"/>
      </w:pPr>
      <w:r>
        <w:sym w:font="Wingdings" w:char="F071"/>
      </w:r>
      <w:r w:rsidRPr="00934069">
        <w:t xml:space="preserve"> Variante 1: Gemeinde bezeichnet eine i</w:t>
      </w:r>
      <w:r>
        <w:t>nterne Kontakt- / Fachperson</w:t>
      </w:r>
    </w:p>
    <w:p w14:paraId="0D436454" w14:textId="77777777" w:rsidR="00B01818" w:rsidRPr="00934069" w:rsidRDefault="00B01818" w:rsidP="00B14644">
      <w:pPr>
        <w:spacing w:after="120"/>
        <w:jc w:val="both"/>
      </w:pPr>
      <w:r>
        <w:sym w:font="Wingdings" w:char="F071"/>
      </w:r>
      <w:r w:rsidRPr="00934069">
        <w:t xml:space="preserve"> Variante 2: Gemeinde schliesst einen V</w:t>
      </w:r>
      <w:r>
        <w:t>ertrag mit externen Koordinatoren ab</w:t>
      </w:r>
    </w:p>
    <w:p w14:paraId="6D6CA422" w14:textId="77777777" w:rsidR="00B01818" w:rsidRPr="00934069" w:rsidRDefault="00B01818" w:rsidP="00B14644">
      <w:pPr>
        <w:spacing w:after="120"/>
        <w:jc w:val="both"/>
      </w:pPr>
      <w:r>
        <w:sym w:font="Wingdings" w:char="F071"/>
      </w:r>
      <w:r w:rsidRPr="00934069">
        <w:t xml:space="preserve"> Variante 3: VSEG v</w:t>
      </w:r>
      <w:r>
        <w:t>erhandelt mit Koordinatoren, Gemeinden können sich einkaufen</w:t>
      </w:r>
    </w:p>
    <w:p w14:paraId="7BE1A056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noch keine Entscheidung getroffen</w:t>
      </w:r>
      <w:r>
        <w:t>, aber Diskussion stattgefunden oder traktandiert</w:t>
      </w:r>
    </w:p>
    <w:p w14:paraId="19D10A57" w14:textId="77777777" w:rsidR="00B01818" w:rsidRPr="00FD58C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</w:t>
      </w:r>
      <w:r>
        <w:t>noch keine Entscheidung getroffen, keine Diskussion geplant</w:t>
      </w:r>
    </w:p>
    <w:p w14:paraId="03867244" w14:textId="77777777" w:rsidR="00B01818" w:rsidRDefault="00B01818" w:rsidP="00B14644">
      <w:pPr>
        <w:spacing w:after="120"/>
        <w:jc w:val="both"/>
      </w:pPr>
    </w:p>
    <w:p w14:paraId="57DA5931" w14:textId="314ACBB2" w:rsidR="00B01818" w:rsidRPr="00F50CB9" w:rsidRDefault="00B01818" w:rsidP="001A325D">
      <w:pPr>
        <w:shd w:val="clear" w:color="auto" w:fill="BFBFBF" w:themeFill="background1" w:themeFillShade="BF"/>
        <w:jc w:val="both"/>
        <w:rPr>
          <w:b/>
          <w:bCs/>
        </w:rPr>
      </w:pPr>
      <w:r w:rsidRPr="00F50CB9">
        <w:rPr>
          <w:b/>
          <w:bCs/>
        </w:rPr>
        <w:t>Frage</w:t>
      </w:r>
      <w:r>
        <w:rPr>
          <w:b/>
          <w:bCs/>
        </w:rPr>
        <w:t xml:space="preserve"> 3</w:t>
      </w:r>
      <w:r w:rsidR="00D20DB9">
        <w:rPr>
          <w:b/>
          <w:bCs/>
        </w:rPr>
        <w:t>: kiBon- Subjektfinanzierung für Kinderbetreuung</w:t>
      </w:r>
    </w:p>
    <w:p w14:paraId="6E9C995F" w14:textId="77777777" w:rsidR="00B01818" w:rsidRDefault="00B01818" w:rsidP="00B14644">
      <w:pPr>
        <w:jc w:val="both"/>
      </w:pPr>
    </w:p>
    <w:p w14:paraId="08B4B2EC" w14:textId="77777777" w:rsidR="00B01818" w:rsidRDefault="00B01818" w:rsidP="00B14644">
      <w:pPr>
        <w:jc w:val="both"/>
      </w:pPr>
      <w:r>
        <w:t>Will sich die Gemeinde der Plattform kiBon anschliessen?</w:t>
      </w:r>
    </w:p>
    <w:p w14:paraId="1740C04F" w14:textId="77777777" w:rsidR="00B01818" w:rsidRDefault="00B01818" w:rsidP="00B14644">
      <w:pPr>
        <w:jc w:val="both"/>
      </w:pPr>
    </w:p>
    <w:p w14:paraId="2A1E4F7F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</w:t>
      </w:r>
      <w:r>
        <w:t>Diskussion stattgefunden, Anschluss geplant per ___________________</w:t>
      </w:r>
    </w:p>
    <w:p w14:paraId="67DC88D6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noch keine Entscheidung getroffen</w:t>
      </w:r>
      <w:r>
        <w:t>, aber Diskussion traktandiert per __________________</w:t>
      </w:r>
    </w:p>
    <w:p w14:paraId="127A6172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</w:t>
      </w:r>
      <w:r>
        <w:t>noch keine Entscheidung getroffen, keine Diskussion geplant</w:t>
      </w:r>
    </w:p>
    <w:p w14:paraId="7BF914DF" w14:textId="77777777" w:rsidR="00B01818" w:rsidRDefault="00B01818" w:rsidP="00B14644">
      <w:pPr>
        <w:spacing w:after="120"/>
        <w:jc w:val="both"/>
      </w:pPr>
      <w:r>
        <w:sym w:font="Wingdings" w:char="F071"/>
      </w:r>
      <w:r w:rsidRPr="00FD58C8">
        <w:t xml:space="preserve"> </w:t>
      </w:r>
      <w:r>
        <w:t>Diskussion stattgefunden, momentan kein Interesse</w:t>
      </w:r>
    </w:p>
    <w:p w14:paraId="0510EDD5" w14:textId="77777777" w:rsidR="003D3831" w:rsidRPr="003D3831" w:rsidRDefault="003D3831" w:rsidP="00B14644">
      <w:pPr>
        <w:jc w:val="both"/>
      </w:pPr>
    </w:p>
    <w:sectPr w:rsidR="003D3831" w:rsidRPr="003D3831" w:rsidSect="00561361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1EF9" w14:textId="77777777" w:rsidR="0099163A" w:rsidRDefault="0099163A">
      <w:r>
        <w:separator/>
      </w:r>
    </w:p>
  </w:endnote>
  <w:endnote w:type="continuationSeparator" w:id="0">
    <w:p w14:paraId="543648B3" w14:textId="77777777" w:rsidR="0099163A" w:rsidRDefault="009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EBA6" w14:textId="77777777" w:rsidR="0099163A" w:rsidRDefault="0099163A">
      <w:r>
        <w:separator/>
      </w:r>
    </w:p>
  </w:footnote>
  <w:footnote w:type="continuationSeparator" w:id="0">
    <w:p w14:paraId="71BDEFB6" w14:textId="77777777" w:rsidR="0099163A" w:rsidRDefault="009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84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E70D4E" w14:textId="3F2A6B4F" w:rsidR="00017229" w:rsidRDefault="000172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CC9BF" w14:textId="77777777" w:rsidR="00017229" w:rsidRDefault="00017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A1"/>
    <w:multiLevelType w:val="hybridMultilevel"/>
    <w:tmpl w:val="FB3CF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D4B"/>
    <w:multiLevelType w:val="hybridMultilevel"/>
    <w:tmpl w:val="C1C05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A72"/>
    <w:multiLevelType w:val="multilevel"/>
    <w:tmpl w:val="BC0A696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E303EB"/>
    <w:multiLevelType w:val="hybridMultilevel"/>
    <w:tmpl w:val="407430D2"/>
    <w:lvl w:ilvl="0" w:tplc="C16E4B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13CE"/>
    <w:multiLevelType w:val="hybridMultilevel"/>
    <w:tmpl w:val="F6F4B8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48716">
    <w:abstractNumId w:val="1"/>
  </w:num>
  <w:num w:numId="2" w16cid:durableId="1718550734">
    <w:abstractNumId w:val="2"/>
  </w:num>
  <w:num w:numId="3" w16cid:durableId="319776155">
    <w:abstractNumId w:val="4"/>
  </w:num>
  <w:num w:numId="4" w16cid:durableId="1023439377">
    <w:abstractNumId w:val="0"/>
  </w:num>
  <w:num w:numId="5" w16cid:durableId="155018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6F"/>
    <w:rsid w:val="00017229"/>
    <w:rsid w:val="000D0073"/>
    <w:rsid w:val="000F782F"/>
    <w:rsid w:val="0013305C"/>
    <w:rsid w:val="001A325D"/>
    <w:rsid w:val="001D4483"/>
    <w:rsid w:val="001E71CD"/>
    <w:rsid w:val="0020374B"/>
    <w:rsid w:val="00331C6F"/>
    <w:rsid w:val="0039300E"/>
    <w:rsid w:val="003D3831"/>
    <w:rsid w:val="0040765A"/>
    <w:rsid w:val="00415CD5"/>
    <w:rsid w:val="00444D38"/>
    <w:rsid w:val="00501B95"/>
    <w:rsid w:val="00506825"/>
    <w:rsid w:val="00560063"/>
    <w:rsid w:val="00561361"/>
    <w:rsid w:val="005E194A"/>
    <w:rsid w:val="005F3FBD"/>
    <w:rsid w:val="00660311"/>
    <w:rsid w:val="00671977"/>
    <w:rsid w:val="00680DB7"/>
    <w:rsid w:val="00703327"/>
    <w:rsid w:val="00833D25"/>
    <w:rsid w:val="008366F5"/>
    <w:rsid w:val="008E6EAE"/>
    <w:rsid w:val="00934069"/>
    <w:rsid w:val="009545EE"/>
    <w:rsid w:val="00955421"/>
    <w:rsid w:val="00955A93"/>
    <w:rsid w:val="00982E7C"/>
    <w:rsid w:val="0099163A"/>
    <w:rsid w:val="009B78DB"/>
    <w:rsid w:val="009D7A0C"/>
    <w:rsid w:val="00A36838"/>
    <w:rsid w:val="00A94123"/>
    <w:rsid w:val="00AC5621"/>
    <w:rsid w:val="00B01818"/>
    <w:rsid w:val="00B14644"/>
    <w:rsid w:val="00BB4E68"/>
    <w:rsid w:val="00C351C2"/>
    <w:rsid w:val="00C81154"/>
    <w:rsid w:val="00D16D91"/>
    <w:rsid w:val="00D20DB9"/>
    <w:rsid w:val="00D31334"/>
    <w:rsid w:val="00D556BD"/>
    <w:rsid w:val="00D65008"/>
    <w:rsid w:val="00E17831"/>
    <w:rsid w:val="00EA3BE5"/>
    <w:rsid w:val="00EE5803"/>
    <w:rsid w:val="00EE5F97"/>
    <w:rsid w:val="00F50CB9"/>
    <w:rsid w:val="00F57D65"/>
    <w:rsid w:val="00F62817"/>
    <w:rsid w:val="00F713B8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4777"/>
  <w15:chartTrackingRefBased/>
  <w15:docId w15:val="{A9AA802C-2CFF-46A0-8958-963537A0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C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1C6F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C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D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CE12-1774-4042-B77B-D7AD2926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Fejza Karin</dc:creator>
  <cp:keywords/>
  <cp:lastModifiedBy>Nino Freuler</cp:lastModifiedBy>
  <cp:revision>2</cp:revision>
  <cp:lastPrinted>2021-09-10T13:05:00Z</cp:lastPrinted>
  <dcterms:created xsi:type="dcterms:W3CDTF">2022-09-12T10:06:00Z</dcterms:created>
  <dcterms:modified xsi:type="dcterms:W3CDTF">2022-09-12T10:06:00Z</dcterms:modified>
</cp:coreProperties>
</file>